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FB1" w:rsidRPr="004F0C6F" w:rsidRDefault="00D56A39" w:rsidP="00347FB1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47FB1" w:rsidRPr="004F0C6F">
        <w:rPr>
          <w:rFonts w:ascii="Times New Roman" w:hAnsi="Times New Roman" w:cs="Times New Roman"/>
          <w:b/>
          <w:sz w:val="20"/>
          <w:szCs w:val="20"/>
        </w:rPr>
        <w:t>Рассмотрено                                                                                                Согласовано</w:t>
      </w:r>
      <w:proofErr w:type="gramStart"/>
      <w:r w:rsidR="00347FB1" w:rsidRPr="004F0C6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У</w:t>
      </w:r>
      <w:proofErr w:type="gramEnd"/>
      <w:r w:rsidR="00347FB1" w:rsidRPr="004F0C6F">
        <w:rPr>
          <w:rFonts w:ascii="Times New Roman" w:hAnsi="Times New Roman" w:cs="Times New Roman"/>
          <w:b/>
          <w:sz w:val="20"/>
          <w:szCs w:val="20"/>
        </w:rPr>
        <w:t xml:space="preserve">тверждаю                                                                                                  </w:t>
      </w:r>
    </w:p>
    <w:p w:rsidR="00347FB1" w:rsidRPr="004F0C6F" w:rsidRDefault="00347FB1" w:rsidP="00347FB1">
      <w:pPr>
        <w:spacing w:after="0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F0C6F">
        <w:rPr>
          <w:rFonts w:ascii="Times New Roman" w:hAnsi="Times New Roman" w:cs="Times New Roman"/>
          <w:b/>
          <w:sz w:val="20"/>
          <w:szCs w:val="20"/>
        </w:rPr>
        <w:t>Руководитель  методического объединения                                         Заместитель директора по УР                                         Директор школы</w:t>
      </w:r>
    </w:p>
    <w:p w:rsidR="00347FB1" w:rsidRPr="004F0C6F" w:rsidRDefault="00347FB1" w:rsidP="00347FB1">
      <w:pPr>
        <w:tabs>
          <w:tab w:val="left" w:pos="714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F0C6F">
        <w:rPr>
          <w:rFonts w:ascii="Times New Roman" w:hAnsi="Times New Roman" w:cs="Times New Roman"/>
          <w:b/>
          <w:sz w:val="20"/>
          <w:szCs w:val="20"/>
        </w:rPr>
        <w:t xml:space="preserve"> учителей русского языка и литературы </w:t>
      </w:r>
    </w:p>
    <w:p w:rsidR="00347FB1" w:rsidRPr="004F0C6F" w:rsidRDefault="00347FB1" w:rsidP="00347FB1">
      <w:pPr>
        <w:tabs>
          <w:tab w:val="left" w:pos="7140"/>
        </w:tabs>
        <w:spacing w:after="0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F0C6F">
        <w:rPr>
          <w:rFonts w:ascii="Times New Roman" w:hAnsi="Times New Roman" w:cs="Times New Roman"/>
          <w:b/>
          <w:sz w:val="20"/>
          <w:szCs w:val="20"/>
        </w:rPr>
        <w:t xml:space="preserve">            _____________   </w:t>
      </w:r>
      <w:proofErr w:type="spellStart"/>
      <w:r w:rsidRPr="004F0C6F">
        <w:rPr>
          <w:rFonts w:ascii="Times New Roman" w:hAnsi="Times New Roman" w:cs="Times New Roman"/>
          <w:b/>
          <w:sz w:val="20"/>
          <w:szCs w:val="20"/>
          <w:u w:val="single"/>
        </w:rPr>
        <w:t>И.Ш.</w:t>
      </w:r>
      <w:r w:rsidRPr="004F0C6F">
        <w:rPr>
          <w:rFonts w:ascii="Times New Roman" w:hAnsi="Times New Roman" w:cs="Times New Roman"/>
          <w:b/>
          <w:sz w:val="20"/>
          <w:szCs w:val="20"/>
        </w:rPr>
        <w:t>Гильфанова</w:t>
      </w:r>
      <w:proofErr w:type="spellEnd"/>
      <w:r w:rsidR="0000469F" w:rsidRPr="004F0C6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</w:t>
      </w:r>
      <w:r w:rsidRPr="004F0C6F">
        <w:rPr>
          <w:rFonts w:ascii="Times New Roman" w:hAnsi="Times New Roman" w:cs="Times New Roman"/>
          <w:b/>
          <w:sz w:val="20"/>
          <w:szCs w:val="20"/>
        </w:rPr>
        <w:t xml:space="preserve">Г.Т.Исмагилова                                                   </w:t>
      </w:r>
      <w:r w:rsidR="0000469F" w:rsidRPr="004F0C6F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4F0C6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4F0C6F">
        <w:rPr>
          <w:rFonts w:ascii="Times New Roman" w:hAnsi="Times New Roman" w:cs="Times New Roman"/>
          <w:b/>
          <w:sz w:val="20"/>
          <w:szCs w:val="20"/>
        </w:rPr>
        <w:t>__________</w:t>
      </w:r>
      <w:r w:rsidR="00F01A8A" w:rsidRPr="004F0C6F">
        <w:rPr>
          <w:rFonts w:ascii="Times New Roman" w:hAnsi="Times New Roman" w:cs="Times New Roman"/>
          <w:b/>
          <w:sz w:val="20"/>
          <w:szCs w:val="20"/>
        </w:rPr>
        <w:t>Р.К.Саетгараева</w:t>
      </w:r>
      <w:proofErr w:type="spellEnd"/>
      <w:r w:rsidRPr="004F0C6F">
        <w:rPr>
          <w:rFonts w:ascii="Times New Roman" w:hAnsi="Times New Roman" w:cs="Times New Roman"/>
          <w:b/>
          <w:sz w:val="20"/>
          <w:szCs w:val="20"/>
        </w:rPr>
        <w:tab/>
      </w:r>
    </w:p>
    <w:p w:rsidR="00347FB1" w:rsidRPr="004F0C6F" w:rsidRDefault="00347FB1" w:rsidP="00347FB1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F0C6F">
        <w:rPr>
          <w:rFonts w:ascii="Times New Roman" w:hAnsi="Times New Roman" w:cs="Times New Roman"/>
          <w:b/>
          <w:sz w:val="20"/>
          <w:szCs w:val="20"/>
        </w:rPr>
        <w:t xml:space="preserve">            Протокол № 1  </w:t>
      </w:r>
      <w:proofErr w:type="gramStart"/>
      <w:r w:rsidRPr="004F0C6F">
        <w:rPr>
          <w:rFonts w:ascii="Times New Roman" w:hAnsi="Times New Roman" w:cs="Times New Roman"/>
          <w:b/>
          <w:sz w:val="20"/>
          <w:szCs w:val="20"/>
        </w:rPr>
        <w:t>от</w:t>
      </w:r>
      <w:proofErr w:type="gramEnd"/>
      <w:r w:rsidRPr="004F0C6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Приказ №</w:t>
      </w:r>
      <w:r w:rsidR="00F01A8A" w:rsidRPr="004F0C6F">
        <w:rPr>
          <w:rFonts w:ascii="Times New Roman" w:hAnsi="Times New Roman" w:cs="Times New Roman"/>
          <w:b/>
          <w:sz w:val="20"/>
          <w:szCs w:val="20"/>
          <w:u w:val="single"/>
        </w:rPr>
        <w:t>57</w:t>
      </w:r>
    </w:p>
    <w:p w:rsidR="00347FB1" w:rsidRPr="004F0C6F" w:rsidRDefault="00347FB1" w:rsidP="00347FB1">
      <w:pPr>
        <w:spacing w:after="0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F0C6F">
        <w:rPr>
          <w:rFonts w:ascii="Times New Roman" w:hAnsi="Times New Roman" w:cs="Times New Roman"/>
          <w:b/>
          <w:sz w:val="20"/>
          <w:szCs w:val="20"/>
        </w:rPr>
        <w:t xml:space="preserve">« </w:t>
      </w:r>
      <w:r w:rsidR="00F01A8A" w:rsidRPr="004F0C6F">
        <w:rPr>
          <w:rFonts w:ascii="Times New Roman" w:hAnsi="Times New Roman" w:cs="Times New Roman"/>
          <w:b/>
          <w:sz w:val="20"/>
          <w:szCs w:val="20"/>
        </w:rPr>
        <w:t xml:space="preserve">24» </w:t>
      </w:r>
      <w:r w:rsidRPr="004F0C6F">
        <w:rPr>
          <w:rFonts w:ascii="Times New Roman" w:hAnsi="Times New Roman" w:cs="Times New Roman"/>
          <w:b/>
          <w:sz w:val="20"/>
          <w:szCs w:val="20"/>
          <w:u w:val="single"/>
        </w:rPr>
        <w:t xml:space="preserve"> августа  </w:t>
      </w:r>
      <w:r w:rsidRPr="004F0C6F">
        <w:rPr>
          <w:rFonts w:ascii="Times New Roman" w:hAnsi="Times New Roman" w:cs="Times New Roman"/>
          <w:b/>
          <w:sz w:val="20"/>
          <w:szCs w:val="20"/>
        </w:rPr>
        <w:t>202</w:t>
      </w:r>
      <w:r w:rsidR="00F01A8A" w:rsidRPr="004F0C6F">
        <w:rPr>
          <w:rFonts w:ascii="Times New Roman" w:hAnsi="Times New Roman" w:cs="Times New Roman"/>
          <w:b/>
          <w:sz w:val="20"/>
          <w:szCs w:val="20"/>
        </w:rPr>
        <w:t>1</w:t>
      </w:r>
      <w:r w:rsidRPr="004F0C6F">
        <w:rPr>
          <w:rFonts w:ascii="Times New Roman" w:hAnsi="Times New Roman" w:cs="Times New Roman"/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от</w:t>
      </w:r>
      <w:r w:rsidRPr="004F0C6F">
        <w:rPr>
          <w:rFonts w:ascii="Times New Roman" w:hAnsi="Times New Roman" w:cs="Times New Roman"/>
          <w:b/>
          <w:sz w:val="20"/>
          <w:szCs w:val="20"/>
          <w:u w:val="single"/>
        </w:rPr>
        <w:t>«  2</w:t>
      </w:r>
      <w:r w:rsidR="00F01A8A" w:rsidRPr="004F0C6F">
        <w:rPr>
          <w:rFonts w:ascii="Times New Roman" w:hAnsi="Times New Roman" w:cs="Times New Roman"/>
          <w:b/>
          <w:sz w:val="20"/>
          <w:szCs w:val="20"/>
          <w:u w:val="single"/>
        </w:rPr>
        <w:t>6</w:t>
      </w:r>
      <w:r w:rsidRPr="004F0C6F">
        <w:rPr>
          <w:rFonts w:ascii="Times New Roman" w:hAnsi="Times New Roman" w:cs="Times New Roman"/>
          <w:b/>
          <w:sz w:val="20"/>
          <w:szCs w:val="20"/>
          <w:u w:val="single"/>
        </w:rPr>
        <w:t xml:space="preserve"> » августа    </w:t>
      </w:r>
      <w:r w:rsidRPr="004F0C6F">
        <w:rPr>
          <w:rFonts w:ascii="Times New Roman" w:hAnsi="Times New Roman" w:cs="Times New Roman"/>
          <w:b/>
          <w:sz w:val="20"/>
          <w:szCs w:val="20"/>
        </w:rPr>
        <w:t>202</w:t>
      </w:r>
      <w:r w:rsidR="00F01A8A" w:rsidRPr="004F0C6F">
        <w:rPr>
          <w:rFonts w:ascii="Times New Roman" w:hAnsi="Times New Roman" w:cs="Times New Roman"/>
          <w:b/>
          <w:sz w:val="20"/>
          <w:szCs w:val="20"/>
        </w:rPr>
        <w:t>1</w:t>
      </w:r>
      <w:r w:rsidRPr="004F0C6F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47FB1" w:rsidRPr="004F0C6F" w:rsidRDefault="00347FB1" w:rsidP="00347FB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47FB1" w:rsidRPr="004F0C6F" w:rsidRDefault="00347FB1" w:rsidP="00347FB1">
      <w:pPr>
        <w:rPr>
          <w:rFonts w:ascii="Times New Roman" w:hAnsi="Times New Roman" w:cs="Times New Roman"/>
          <w:b/>
        </w:rPr>
      </w:pPr>
    </w:p>
    <w:p w:rsidR="00347FB1" w:rsidRPr="004F0C6F" w:rsidRDefault="00347FB1" w:rsidP="00347FB1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347FB1" w:rsidRPr="004F0C6F" w:rsidRDefault="00347FB1" w:rsidP="00347FB1">
      <w:pPr>
        <w:pStyle w:val="3"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r w:rsidRPr="004F0C6F">
        <w:rPr>
          <w:rFonts w:ascii="Times New Roman" w:hAnsi="Times New Roman" w:cs="Times New Roman"/>
          <w:color w:val="auto"/>
          <w:sz w:val="36"/>
          <w:szCs w:val="36"/>
        </w:rPr>
        <w:t>РАБОЧАЯ    ПРОГРАММА</w:t>
      </w:r>
    </w:p>
    <w:p w:rsidR="00347FB1" w:rsidRPr="004F0C6F" w:rsidRDefault="00347FB1" w:rsidP="00347FB1">
      <w:pPr>
        <w:rPr>
          <w:rFonts w:ascii="Times New Roman" w:hAnsi="Times New Roman" w:cs="Times New Roman"/>
          <w:b/>
          <w:sz w:val="28"/>
        </w:rPr>
      </w:pPr>
    </w:p>
    <w:p w:rsidR="00347FB1" w:rsidRPr="004F0C6F" w:rsidRDefault="00347FB1" w:rsidP="00347FB1">
      <w:pPr>
        <w:pStyle w:val="a3"/>
        <w:spacing w:before="0" w:beforeAutospacing="0" w:after="0" w:afterAutospacing="0" w:line="480" w:lineRule="auto"/>
        <w:jc w:val="center"/>
        <w:rPr>
          <w:b/>
          <w:sz w:val="28"/>
          <w:szCs w:val="28"/>
          <w:u w:val="single"/>
        </w:rPr>
      </w:pPr>
      <w:proofErr w:type="gramStart"/>
      <w:r w:rsidRPr="004F0C6F">
        <w:rPr>
          <w:b/>
          <w:sz w:val="28"/>
          <w:szCs w:val="28"/>
          <w:u w:val="single"/>
        </w:rPr>
        <w:t>Муниципальное</w:t>
      </w:r>
      <w:proofErr w:type="gramEnd"/>
      <w:r w:rsidRPr="004F0C6F">
        <w:rPr>
          <w:b/>
          <w:sz w:val="28"/>
          <w:szCs w:val="28"/>
          <w:u w:val="single"/>
        </w:rPr>
        <w:t xml:space="preserve"> бюджетное </w:t>
      </w:r>
      <w:proofErr w:type="spellStart"/>
      <w:r w:rsidRPr="004F0C6F">
        <w:rPr>
          <w:b/>
          <w:sz w:val="28"/>
          <w:szCs w:val="28"/>
          <w:u w:val="single"/>
        </w:rPr>
        <w:t>общеообразовательноеучреждение</w:t>
      </w:r>
      <w:proofErr w:type="spellEnd"/>
      <w:r w:rsidRPr="004F0C6F">
        <w:rPr>
          <w:b/>
          <w:sz w:val="28"/>
          <w:szCs w:val="28"/>
          <w:u w:val="single"/>
        </w:rPr>
        <w:t xml:space="preserve">  «</w:t>
      </w:r>
      <w:proofErr w:type="spellStart"/>
      <w:r w:rsidRPr="004F0C6F">
        <w:rPr>
          <w:b/>
          <w:sz w:val="28"/>
          <w:szCs w:val="28"/>
          <w:u w:val="single"/>
        </w:rPr>
        <w:t>Сармановская</w:t>
      </w:r>
      <w:proofErr w:type="spellEnd"/>
      <w:r w:rsidRPr="004F0C6F">
        <w:rPr>
          <w:b/>
          <w:sz w:val="28"/>
          <w:szCs w:val="28"/>
          <w:u w:val="single"/>
        </w:rPr>
        <w:t xml:space="preserve"> средняя общеобразовательная школа»  Сармановского муниципального района Республики Татарстан</w:t>
      </w:r>
    </w:p>
    <w:p w:rsidR="00347FB1" w:rsidRPr="004F0C6F" w:rsidRDefault="00347FB1" w:rsidP="00347FB1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4F0C6F">
        <w:rPr>
          <w:rFonts w:ascii="Times New Roman" w:hAnsi="Times New Roman" w:cs="Times New Roman"/>
          <w:b/>
          <w:sz w:val="28"/>
          <w:szCs w:val="28"/>
          <w:u w:val="single"/>
        </w:rPr>
        <w:t>Рамазанова</w:t>
      </w:r>
      <w:proofErr w:type="spellEnd"/>
      <w:r w:rsidRPr="004F0C6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4F0C6F">
        <w:rPr>
          <w:rFonts w:ascii="Times New Roman" w:hAnsi="Times New Roman" w:cs="Times New Roman"/>
          <w:b/>
          <w:sz w:val="28"/>
          <w:szCs w:val="28"/>
          <w:u w:val="single"/>
        </w:rPr>
        <w:t>Эльмира</w:t>
      </w:r>
      <w:proofErr w:type="spellEnd"/>
      <w:r w:rsidRPr="004F0C6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4F0C6F">
        <w:rPr>
          <w:rFonts w:ascii="Times New Roman" w:hAnsi="Times New Roman" w:cs="Times New Roman"/>
          <w:b/>
          <w:sz w:val="28"/>
          <w:szCs w:val="28"/>
          <w:u w:val="single"/>
        </w:rPr>
        <w:t>Тамерьяновна</w:t>
      </w:r>
      <w:proofErr w:type="spellEnd"/>
      <w:r w:rsidRPr="004F0C6F">
        <w:rPr>
          <w:rFonts w:ascii="Times New Roman" w:hAnsi="Times New Roman" w:cs="Times New Roman"/>
          <w:b/>
          <w:sz w:val="28"/>
          <w:szCs w:val="28"/>
          <w:u w:val="single"/>
        </w:rPr>
        <w:t>, высшая квалификационная категория</w:t>
      </w:r>
    </w:p>
    <w:p w:rsidR="00347FB1" w:rsidRPr="004F0C6F" w:rsidRDefault="00347FB1" w:rsidP="00347FB1">
      <w:pPr>
        <w:pStyle w:val="4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4F0C6F">
        <w:rPr>
          <w:rFonts w:ascii="Times New Roman" w:hAnsi="Times New Roman" w:cs="Times New Roman"/>
          <w:color w:val="auto"/>
          <w:sz w:val="32"/>
          <w:szCs w:val="32"/>
          <w:u w:val="single"/>
        </w:rPr>
        <w:t>Русская литература,  1</w:t>
      </w:r>
      <w:r w:rsidR="00E03AB8" w:rsidRPr="004F0C6F">
        <w:rPr>
          <w:rFonts w:ascii="Times New Roman" w:hAnsi="Times New Roman" w:cs="Times New Roman"/>
          <w:color w:val="auto"/>
          <w:sz w:val="32"/>
          <w:szCs w:val="32"/>
          <w:u w:val="single"/>
        </w:rPr>
        <w:t>1</w:t>
      </w:r>
      <w:r w:rsidRPr="004F0C6F">
        <w:rPr>
          <w:rFonts w:ascii="Times New Roman" w:hAnsi="Times New Roman" w:cs="Times New Roman"/>
          <w:color w:val="auto"/>
          <w:sz w:val="32"/>
          <w:szCs w:val="32"/>
          <w:u w:val="single"/>
        </w:rPr>
        <w:t xml:space="preserve"> класс                                                                                                                                                                 </w:t>
      </w:r>
    </w:p>
    <w:p w:rsidR="00347FB1" w:rsidRPr="004F0C6F" w:rsidRDefault="00347FB1" w:rsidP="00347FB1">
      <w:pPr>
        <w:rPr>
          <w:rFonts w:ascii="Times New Roman" w:hAnsi="Times New Roman" w:cs="Times New Roman"/>
          <w:b/>
        </w:rPr>
      </w:pPr>
    </w:p>
    <w:p w:rsidR="00347FB1" w:rsidRPr="004F0C6F" w:rsidRDefault="00347FB1" w:rsidP="00347FB1">
      <w:pPr>
        <w:rPr>
          <w:rFonts w:ascii="Times New Roman" w:hAnsi="Times New Roman" w:cs="Times New Roman"/>
        </w:rPr>
      </w:pPr>
      <w:r w:rsidRPr="004F0C6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Рассмотрено на заседании</w:t>
      </w:r>
    </w:p>
    <w:p w:rsidR="00347FB1" w:rsidRPr="004F0C6F" w:rsidRDefault="00347FB1" w:rsidP="00347FB1">
      <w:pPr>
        <w:rPr>
          <w:rFonts w:ascii="Times New Roman" w:hAnsi="Times New Roman" w:cs="Times New Roman"/>
          <w:b/>
        </w:rPr>
      </w:pPr>
      <w:r w:rsidRPr="004F0C6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347FB1" w:rsidRPr="004F0C6F" w:rsidRDefault="00347FB1" w:rsidP="00347FB1">
      <w:pPr>
        <w:tabs>
          <w:tab w:val="left" w:pos="6575"/>
        </w:tabs>
        <w:ind w:hanging="540"/>
        <w:rPr>
          <w:rFonts w:ascii="Times New Roman" w:hAnsi="Times New Roman" w:cs="Times New Roman"/>
          <w:b/>
        </w:rPr>
      </w:pPr>
      <w:r w:rsidRPr="004F0C6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протокол № 1</w:t>
      </w:r>
    </w:p>
    <w:p w:rsidR="00347FB1" w:rsidRPr="004F0C6F" w:rsidRDefault="00347FB1" w:rsidP="00347FB1">
      <w:pPr>
        <w:tabs>
          <w:tab w:val="left" w:pos="6575"/>
        </w:tabs>
        <w:ind w:hanging="540"/>
        <w:rPr>
          <w:rFonts w:ascii="Times New Roman" w:hAnsi="Times New Roman" w:cs="Times New Roman"/>
          <w:b/>
        </w:rPr>
      </w:pPr>
      <w:r w:rsidRPr="004F0C6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от «2</w:t>
      </w:r>
      <w:r w:rsidR="00F01A8A" w:rsidRPr="004F0C6F">
        <w:rPr>
          <w:rFonts w:ascii="Times New Roman" w:hAnsi="Times New Roman" w:cs="Times New Roman"/>
          <w:b/>
        </w:rPr>
        <w:t>6</w:t>
      </w:r>
      <w:r w:rsidRPr="004F0C6F">
        <w:rPr>
          <w:rFonts w:ascii="Times New Roman" w:hAnsi="Times New Roman" w:cs="Times New Roman"/>
          <w:b/>
        </w:rPr>
        <w:t xml:space="preserve"> »августа 202</w:t>
      </w:r>
      <w:r w:rsidR="00F01A8A" w:rsidRPr="004F0C6F">
        <w:rPr>
          <w:rFonts w:ascii="Times New Roman" w:hAnsi="Times New Roman" w:cs="Times New Roman"/>
          <w:b/>
        </w:rPr>
        <w:t>1</w:t>
      </w:r>
      <w:r w:rsidRPr="004F0C6F">
        <w:rPr>
          <w:rFonts w:ascii="Times New Roman" w:hAnsi="Times New Roman" w:cs="Times New Roman"/>
          <w:b/>
        </w:rPr>
        <w:t xml:space="preserve"> г                                                                                             </w:t>
      </w:r>
    </w:p>
    <w:p w:rsidR="00347FB1" w:rsidRPr="004F0C6F" w:rsidRDefault="00347FB1" w:rsidP="00347FB1">
      <w:pPr>
        <w:jc w:val="center"/>
        <w:rPr>
          <w:rFonts w:ascii="Times New Roman" w:hAnsi="Times New Roman" w:cs="Times New Roman"/>
          <w:b/>
        </w:rPr>
      </w:pPr>
    </w:p>
    <w:p w:rsidR="00347FB1" w:rsidRPr="004F0C6F" w:rsidRDefault="0000469F" w:rsidP="00347FB1">
      <w:pPr>
        <w:rPr>
          <w:rFonts w:ascii="Times New Roman" w:hAnsi="Times New Roman" w:cs="Times New Roman"/>
          <w:b/>
        </w:rPr>
      </w:pPr>
      <w:r w:rsidRPr="004F0C6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</w:t>
      </w:r>
      <w:r w:rsidR="00347FB1" w:rsidRPr="004F0C6F">
        <w:rPr>
          <w:rFonts w:ascii="Times New Roman" w:hAnsi="Times New Roman" w:cs="Times New Roman"/>
          <w:b/>
        </w:rPr>
        <w:t>202</w:t>
      </w:r>
      <w:r w:rsidR="00F01A8A" w:rsidRPr="004F0C6F">
        <w:rPr>
          <w:rFonts w:ascii="Times New Roman" w:hAnsi="Times New Roman" w:cs="Times New Roman"/>
          <w:b/>
        </w:rPr>
        <w:t>1</w:t>
      </w:r>
      <w:r w:rsidR="00347FB1" w:rsidRPr="004F0C6F">
        <w:rPr>
          <w:rFonts w:ascii="Times New Roman" w:hAnsi="Times New Roman" w:cs="Times New Roman"/>
          <w:b/>
        </w:rPr>
        <w:t xml:space="preserve"> – 202</w:t>
      </w:r>
      <w:r w:rsidR="00F01A8A" w:rsidRPr="004F0C6F">
        <w:rPr>
          <w:rFonts w:ascii="Times New Roman" w:hAnsi="Times New Roman" w:cs="Times New Roman"/>
          <w:b/>
        </w:rPr>
        <w:t>2</w:t>
      </w:r>
      <w:r w:rsidR="00347FB1" w:rsidRPr="004F0C6F">
        <w:rPr>
          <w:rFonts w:ascii="Times New Roman" w:hAnsi="Times New Roman" w:cs="Times New Roman"/>
          <w:b/>
        </w:rPr>
        <w:t xml:space="preserve"> учебный год</w:t>
      </w:r>
    </w:p>
    <w:p w:rsidR="00347FB1" w:rsidRPr="004F0C6F" w:rsidRDefault="00347FB1" w:rsidP="0063375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218" w:rsidRDefault="00832218" w:rsidP="00024790">
      <w:pPr>
        <w:spacing w:line="276" w:lineRule="auto"/>
        <w:ind w:left="55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218" w:rsidRDefault="00832218" w:rsidP="00024790">
      <w:pPr>
        <w:spacing w:line="276" w:lineRule="auto"/>
        <w:ind w:left="55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7FB1" w:rsidRPr="00832218" w:rsidRDefault="00347FB1" w:rsidP="00832218">
      <w:pPr>
        <w:spacing w:line="240" w:lineRule="auto"/>
        <w:ind w:left="55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221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0D3D29" w:rsidRPr="00832218" w:rsidRDefault="000D3D29" w:rsidP="00832218">
      <w:pPr>
        <w:tabs>
          <w:tab w:val="left" w:pos="485"/>
        </w:tabs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 по литературе предназначена для обучения учащихся 11 класса общеобразовательных школ.</w:t>
      </w:r>
    </w:p>
    <w:p w:rsidR="000D3D29" w:rsidRPr="00832218" w:rsidRDefault="000D3D29" w:rsidP="00832218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составлена с использованием материалов Федерального государственного обра</w:t>
      </w:r>
      <w:r w:rsidR="000C79EC"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основной образовательной программы среднего</w:t>
      </w:r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Примерной программы по литературе для средних школ и в соответствии </w:t>
      </w:r>
      <w:r w:rsidRPr="008322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</w:t>
      </w:r>
      <w:r w:rsidR="00832218"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чей программой по литературе</w:t>
      </w:r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учебникам для 11 классов (авторы программы</w:t>
      </w:r>
      <w:r w:rsidR="00832218" w:rsidRPr="00832218">
        <w:rPr>
          <w:rFonts w:ascii="Times New Roman" w:hAnsi="Times New Roman" w:cs="Times New Roman"/>
          <w:sz w:val="24"/>
          <w:szCs w:val="24"/>
        </w:rPr>
        <w:t xml:space="preserve"> В.Я. Коровина</w:t>
      </w:r>
      <w:r w:rsidR="00832218" w:rsidRPr="00832218">
        <w:rPr>
          <w:sz w:val="24"/>
          <w:szCs w:val="24"/>
        </w:rPr>
        <w:t xml:space="preserve"> </w:t>
      </w:r>
      <w:r w:rsidR="00832218" w:rsidRPr="00832218">
        <w:rPr>
          <w:rFonts w:ascii="Times New Roman" w:hAnsi="Times New Roman" w:cs="Times New Roman"/>
          <w:sz w:val="24"/>
          <w:szCs w:val="24"/>
        </w:rPr>
        <w:t>и др. М.: «Просвещение», 2021г.</w:t>
      </w:r>
      <w:r w:rsidR="00832218"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); на основании ООП ООО МБОУ «</w:t>
      </w:r>
      <w:proofErr w:type="spellStart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РТ, рассмотренного на педагогическом совете</w:t>
      </w:r>
      <w:proofErr w:type="gramEnd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2021-2022 учебный год, </w:t>
      </w:r>
      <w:r w:rsidRPr="00832218">
        <w:rPr>
          <w:rFonts w:ascii="Times New Roman" w:hAnsi="Times New Roman"/>
          <w:sz w:val="24"/>
          <w:szCs w:val="24"/>
        </w:rPr>
        <w:t xml:space="preserve">который отводит на изучение предмета </w:t>
      </w:r>
      <w:r w:rsidR="000C79EC"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102 часа</w:t>
      </w:r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(из расче</w:t>
      </w:r>
      <w:r w:rsidR="000C79EC"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та 3</w:t>
      </w:r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в неделю). </w:t>
      </w:r>
      <w:r w:rsidRPr="00832218">
        <w:rPr>
          <w:rFonts w:ascii="Times New Roman" w:hAnsi="Times New Roman"/>
          <w:sz w:val="24"/>
          <w:szCs w:val="24"/>
        </w:rPr>
        <w:t>Базовый уровень.</w:t>
      </w:r>
    </w:p>
    <w:p w:rsidR="00347FB1" w:rsidRPr="00832218" w:rsidRDefault="000D3D29" w:rsidP="0083221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пункта</w:t>
      </w:r>
      <w:proofErr w:type="gramEnd"/>
      <w:r w:rsidRPr="00832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 данного Положения.</w:t>
      </w:r>
    </w:p>
    <w:p w:rsidR="00347FB1" w:rsidRPr="004F0C6F" w:rsidRDefault="00347FB1" w:rsidP="00024790">
      <w:pPr>
        <w:pStyle w:val="a6"/>
        <w:ind w:left="0" w:firstLine="700"/>
        <w:rPr>
          <w:sz w:val="24"/>
          <w:szCs w:val="24"/>
        </w:rPr>
      </w:pPr>
      <w:r w:rsidRPr="004F0C6F">
        <w:rPr>
          <w:b/>
          <w:sz w:val="24"/>
          <w:szCs w:val="24"/>
        </w:rPr>
        <w:t>Цель учебного предмета «Литература»:</w:t>
      </w:r>
      <w:r w:rsidRPr="004F0C6F">
        <w:rPr>
          <w:sz w:val="24"/>
          <w:szCs w:val="24"/>
        </w:rPr>
        <w:t xml:space="preserve">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</w:r>
    </w:p>
    <w:p w:rsidR="00347FB1" w:rsidRPr="004F0C6F" w:rsidRDefault="00347FB1" w:rsidP="00024790">
      <w:pPr>
        <w:pStyle w:val="a6"/>
        <w:spacing w:line="276" w:lineRule="auto"/>
        <w:ind w:left="0" w:firstLine="700"/>
        <w:rPr>
          <w:sz w:val="24"/>
          <w:szCs w:val="24"/>
        </w:rPr>
      </w:pPr>
      <w:r w:rsidRPr="004F0C6F">
        <w:rPr>
          <w:sz w:val="24"/>
          <w:szCs w:val="24"/>
        </w:rPr>
        <w:t xml:space="preserve">Стратегическая цель предмета в 11-х классе – завершение формирования соответствующего возрастному и образовательному уровню </w:t>
      </w:r>
      <w:proofErr w:type="gramStart"/>
      <w:r w:rsidRPr="004F0C6F">
        <w:rPr>
          <w:sz w:val="24"/>
          <w:szCs w:val="24"/>
        </w:rPr>
        <w:t>обучающихся</w:t>
      </w:r>
      <w:proofErr w:type="gramEnd"/>
      <w:r w:rsidRPr="004F0C6F">
        <w:rPr>
          <w:sz w:val="24"/>
          <w:szCs w:val="24"/>
        </w:rPr>
        <w:t xml:space="preserve">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</w:r>
    </w:p>
    <w:p w:rsidR="00347FB1" w:rsidRPr="004F0C6F" w:rsidRDefault="00347FB1" w:rsidP="00024790">
      <w:pPr>
        <w:pStyle w:val="a6"/>
        <w:spacing w:line="276" w:lineRule="auto"/>
        <w:ind w:left="0" w:firstLine="0"/>
        <w:rPr>
          <w:sz w:val="24"/>
          <w:szCs w:val="24"/>
        </w:rPr>
      </w:pPr>
      <w:r w:rsidRPr="004F0C6F">
        <w:rPr>
          <w:sz w:val="24"/>
          <w:szCs w:val="24"/>
        </w:rPr>
        <w:t>Задачи учебного предмета «Литература»:</w:t>
      </w:r>
    </w:p>
    <w:p w:rsidR="00347FB1" w:rsidRPr="004F0C6F" w:rsidRDefault="00347FB1" w:rsidP="00024790">
      <w:pPr>
        <w:pStyle w:val="a5"/>
        <w:widowControl w:val="0"/>
        <w:numPr>
          <w:ilvl w:val="0"/>
          <w:numId w:val="103"/>
        </w:numPr>
        <w:tabs>
          <w:tab w:val="left" w:pos="930"/>
        </w:tabs>
        <w:autoSpaceDE w:val="0"/>
        <w:autoSpaceDN w:val="0"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F0C6F">
        <w:rPr>
          <w:rFonts w:ascii="Times New Roman" w:hAnsi="Times New Roman" w:cs="Times New Roman"/>
          <w:sz w:val="24"/>
          <w:szCs w:val="24"/>
        </w:rPr>
        <w:t>получение опыта медленного чтения</w:t>
      </w:r>
      <w:r w:rsidR="0002479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F0C6F">
        <w:rPr>
          <w:rFonts w:ascii="Times New Roman" w:hAnsi="Times New Roman" w:cs="Times New Roman"/>
          <w:sz w:val="24"/>
          <w:szCs w:val="24"/>
        </w:rPr>
        <w:t xml:space="preserve"> произведений русской, родной (региональной) и мировой</w:t>
      </w:r>
      <w:r w:rsidR="00024790">
        <w:rPr>
          <w:rFonts w:ascii="Times New Roman" w:hAnsi="Times New Roman" w:cs="Times New Roman"/>
          <w:sz w:val="24"/>
          <w:szCs w:val="24"/>
        </w:rPr>
        <w:t xml:space="preserve"> </w:t>
      </w:r>
      <w:r w:rsidRPr="004F0C6F">
        <w:rPr>
          <w:rFonts w:ascii="Times New Roman" w:hAnsi="Times New Roman" w:cs="Times New Roman"/>
          <w:sz w:val="24"/>
          <w:szCs w:val="24"/>
        </w:rPr>
        <w:t>литературы;</w:t>
      </w:r>
    </w:p>
    <w:p w:rsidR="00347FB1" w:rsidRPr="004F0C6F" w:rsidRDefault="00347FB1" w:rsidP="00024790">
      <w:pPr>
        <w:pStyle w:val="a5"/>
        <w:widowControl w:val="0"/>
        <w:numPr>
          <w:ilvl w:val="0"/>
          <w:numId w:val="103"/>
        </w:numPr>
        <w:tabs>
          <w:tab w:val="left" w:pos="930"/>
        </w:tabs>
        <w:autoSpaceDE w:val="0"/>
        <w:autoSpaceDN w:val="0"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F0C6F">
        <w:rPr>
          <w:rFonts w:ascii="Times New Roman" w:hAnsi="Times New Roman" w:cs="Times New Roman"/>
          <w:sz w:val="24"/>
          <w:szCs w:val="24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347FB1" w:rsidRPr="004F0C6F" w:rsidRDefault="00347FB1" w:rsidP="00024790">
      <w:pPr>
        <w:pStyle w:val="a5"/>
        <w:widowControl w:val="0"/>
        <w:numPr>
          <w:ilvl w:val="0"/>
          <w:numId w:val="103"/>
        </w:numPr>
        <w:tabs>
          <w:tab w:val="left" w:pos="930"/>
        </w:tabs>
        <w:autoSpaceDE w:val="0"/>
        <w:autoSpaceDN w:val="0"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F0C6F">
        <w:rPr>
          <w:rFonts w:ascii="Times New Roman" w:hAnsi="Times New Roman" w:cs="Times New Roman"/>
          <w:sz w:val="24"/>
          <w:szCs w:val="24"/>
        </w:rPr>
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</w:t>
      </w:r>
      <w:proofErr w:type="gramStart"/>
      <w:r w:rsidRPr="004F0C6F">
        <w:rPr>
          <w:rFonts w:ascii="Times New Roman" w:hAnsi="Times New Roman" w:cs="Times New Roman"/>
          <w:sz w:val="24"/>
          <w:szCs w:val="24"/>
        </w:rPr>
        <w:t>»п</w:t>
      </w:r>
      <w:proofErr w:type="gramEnd"/>
      <w:r w:rsidRPr="004F0C6F">
        <w:rPr>
          <w:rFonts w:ascii="Times New Roman" w:hAnsi="Times New Roman" w:cs="Times New Roman"/>
          <w:sz w:val="24"/>
          <w:szCs w:val="24"/>
        </w:rPr>
        <w:t>одтексты);</w:t>
      </w:r>
    </w:p>
    <w:p w:rsidR="00347FB1" w:rsidRPr="004F0C6F" w:rsidRDefault="00347FB1" w:rsidP="00024790">
      <w:pPr>
        <w:pStyle w:val="a5"/>
        <w:widowControl w:val="0"/>
        <w:numPr>
          <w:ilvl w:val="0"/>
          <w:numId w:val="103"/>
        </w:numPr>
        <w:tabs>
          <w:tab w:val="left" w:pos="929"/>
          <w:tab w:val="left" w:pos="930"/>
        </w:tabs>
        <w:autoSpaceDE w:val="0"/>
        <w:autoSpaceDN w:val="0"/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4F0C6F">
        <w:rPr>
          <w:rFonts w:ascii="Times New Roman" w:hAnsi="Times New Roman" w:cs="Times New Roman"/>
          <w:sz w:val="24"/>
          <w:szCs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</w:t>
      </w:r>
      <w:r w:rsidR="00633753">
        <w:rPr>
          <w:rFonts w:ascii="Times New Roman" w:hAnsi="Times New Roman" w:cs="Times New Roman"/>
          <w:sz w:val="24"/>
          <w:szCs w:val="24"/>
        </w:rPr>
        <w:t xml:space="preserve"> </w:t>
      </w:r>
      <w:r w:rsidRPr="004F0C6F">
        <w:rPr>
          <w:rFonts w:ascii="Times New Roman" w:hAnsi="Times New Roman" w:cs="Times New Roman"/>
          <w:sz w:val="24"/>
          <w:szCs w:val="24"/>
        </w:rPr>
        <w:t>аспекты;</w:t>
      </w:r>
    </w:p>
    <w:p w:rsidR="00347FB1" w:rsidRPr="004F0C6F" w:rsidRDefault="00347FB1" w:rsidP="00024790">
      <w:pPr>
        <w:pStyle w:val="a5"/>
        <w:widowControl w:val="0"/>
        <w:numPr>
          <w:ilvl w:val="0"/>
          <w:numId w:val="103"/>
        </w:numPr>
        <w:tabs>
          <w:tab w:val="left" w:pos="929"/>
          <w:tab w:val="left" w:pos="930"/>
          <w:tab w:val="left" w:pos="2917"/>
          <w:tab w:val="left" w:pos="4021"/>
          <w:tab w:val="left" w:pos="6143"/>
          <w:tab w:val="left" w:pos="7529"/>
          <w:tab w:val="left" w:pos="8580"/>
        </w:tabs>
        <w:autoSpaceDE w:val="0"/>
        <w:autoSpaceDN w:val="0"/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4F0C6F">
        <w:rPr>
          <w:rFonts w:ascii="Times New Roman" w:hAnsi="Times New Roman" w:cs="Times New Roman"/>
          <w:sz w:val="24"/>
          <w:szCs w:val="24"/>
        </w:rPr>
        <w:t>формирование</w:t>
      </w:r>
      <w:r w:rsidRPr="004F0C6F">
        <w:rPr>
          <w:rFonts w:ascii="Times New Roman" w:hAnsi="Times New Roman" w:cs="Times New Roman"/>
          <w:sz w:val="24"/>
          <w:szCs w:val="24"/>
        </w:rPr>
        <w:tab/>
        <w:t>умения</w:t>
      </w:r>
      <w:r w:rsidRPr="004F0C6F">
        <w:rPr>
          <w:rFonts w:ascii="Times New Roman" w:hAnsi="Times New Roman" w:cs="Times New Roman"/>
          <w:sz w:val="24"/>
          <w:szCs w:val="24"/>
        </w:rPr>
        <w:tab/>
        <w:t>самостоятельно</w:t>
      </w:r>
      <w:r w:rsidRPr="004F0C6F">
        <w:rPr>
          <w:rFonts w:ascii="Times New Roman" w:hAnsi="Times New Roman" w:cs="Times New Roman"/>
          <w:sz w:val="24"/>
          <w:szCs w:val="24"/>
        </w:rPr>
        <w:tab/>
        <w:t>создавать</w:t>
      </w:r>
      <w:r w:rsidRPr="004F0C6F">
        <w:rPr>
          <w:rFonts w:ascii="Times New Roman" w:hAnsi="Times New Roman" w:cs="Times New Roman"/>
          <w:sz w:val="24"/>
          <w:szCs w:val="24"/>
        </w:rPr>
        <w:tab/>
        <w:t>тексты</w:t>
      </w:r>
      <w:r w:rsidRPr="004F0C6F">
        <w:rPr>
          <w:rFonts w:ascii="Times New Roman" w:hAnsi="Times New Roman" w:cs="Times New Roman"/>
          <w:sz w:val="24"/>
          <w:szCs w:val="24"/>
        </w:rPr>
        <w:tab/>
      </w:r>
      <w:r w:rsidRPr="004F0C6F">
        <w:rPr>
          <w:rFonts w:ascii="Times New Roman" w:hAnsi="Times New Roman" w:cs="Times New Roman"/>
          <w:spacing w:val="-3"/>
          <w:sz w:val="24"/>
          <w:szCs w:val="24"/>
        </w:rPr>
        <w:t xml:space="preserve">различных </w:t>
      </w:r>
      <w:r w:rsidRPr="004F0C6F">
        <w:rPr>
          <w:rFonts w:ascii="Times New Roman" w:hAnsi="Times New Roman" w:cs="Times New Roman"/>
          <w:sz w:val="24"/>
          <w:szCs w:val="24"/>
        </w:rPr>
        <w:t>жанров (ответы на вопросы, рецензии, аннотации и</w:t>
      </w:r>
      <w:r w:rsidR="00633753">
        <w:rPr>
          <w:rFonts w:ascii="Times New Roman" w:hAnsi="Times New Roman" w:cs="Times New Roman"/>
          <w:sz w:val="24"/>
          <w:szCs w:val="24"/>
        </w:rPr>
        <w:t xml:space="preserve"> </w:t>
      </w:r>
      <w:r w:rsidRPr="004F0C6F">
        <w:rPr>
          <w:rFonts w:ascii="Times New Roman" w:hAnsi="Times New Roman" w:cs="Times New Roman"/>
          <w:sz w:val="24"/>
          <w:szCs w:val="24"/>
        </w:rPr>
        <w:t>др.);</w:t>
      </w:r>
    </w:p>
    <w:p w:rsidR="00024790" w:rsidRPr="00832218" w:rsidRDefault="00347FB1" w:rsidP="00832218">
      <w:pPr>
        <w:pStyle w:val="a5"/>
        <w:widowControl w:val="0"/>
        <w:numPr>
          <w:ilvl w:val="0"/>
          <w:numId w:val="103"/>
        </w:numPr>
        <w:tabs>
          <w:tab w:val="left" w:pos="929"/>
          <w:tab w:val="left" w:pos="930"/>
        </w:tabs>
        <w:autoSpaceDE w:val="0"/>
        <w:autoSpaceDN w:val="0"/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4F0C6F">
        <w:rPr>
          <w:rFonts w:ascii="Times New Roman" w:hAnsi="Times New Roman" w:cs="Times New Roman"/>
          <w:sz w:val="24"/>
          <w:szCs w:val="24"/>
        </w:rPr>
        <w:t>овладение умением определять стратегию своего</w:t>
      </w:r>
      <w:r w:rsidR="00633753">
        <w:rPr>
          <w:rFonts w:ascii="Times New Roman" w:hAnsi="Times New Roman" w:cs="Times New Roman"/>
          <w:sz w:val="24"/>
          <w:szCs w:val="24"/>
        </w:rPr>
        <w:t xml:space="preserve"> </w:t>
      </w:r>
      <w:r w:rsidRPr="004F0C6F">
        <w:rPr>
          <w:rFonts w:ascii="Times New Roman" w:hAnsi="Times New Roman" w:cs="Times New Roman"/>
          <w:sz w:val="24"/>
          <w:szCs w:val="24"/>
        </w:rPr>
        <w:t>чтения;</w:t>
      </w:r>
    </w:p>
    <w:p w:rsidR="00024790" w:rsidRDefault="00347FB1" w:rsidP="00024790">
      <w:pPr>
        <w:pStyle w:val="a5"/>
        <w:widowControl w:val="0"/>
        <w:numPr>
          <w:ilvl w:val="0"/>
          <w:numId w:val="103"/>
        </w:numPr>
        <w:tabs>
          <w:tab w:val="left" w:pos="930"/>
        </w:tabs>
        <w:autoSpaceDE w:val="0"/>
        <w:autoSpaceDN w:val="0"/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F0C6F">
        <w:rPr>
          <w:rFonts w:ascii="Times New Roman" w:hAnsi="Times New Roman" w:cs="Times New Roman"/>
          <w:sz w:val="24"/>
          <w:szCs w:val="24"/>
        </w:rPr>
        <w:t>овладение умением делать читательский</w:t>
      </w:r>
      <w:r w:rsidR="00633753">
        <w:rPr>
          <w:rFonts w:ascii="Times New Roman" w:hAnsi="Times New Roman" w:cs="Times New Roman"/>
          <w:sz w:val="24"/>
          <w:szCs w:val="24"/>
        </w:rPr>
        <w:t xml:space="preserve"> </w:t>
      </w:r>
      <w:r w:rsidRPr="004F0C6F">
        <w:rPr>
          <w:rFonts w:ascii="Times New Roman" w:hAnsi="Times New Roman" w:cs="Times New Roman"/>
          <w:sz w:val="24"/>
          <w:szCs w:val="24"/>
        </w:rPr>
        <w:t>выбор;</w:t>
      </w:r>
    </w:p>
    <w:p w:rsidR="00832218" w:rsidRPr="00832218" w:rsidRDefault="00832218" w:rsidP="0083221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32218" w:rsidRPr="00024790" w:rsidRDefault="00832218" w:rsidP="00832218">
      <w:pPr>
        <w:pStyle w:val="a5"/>
        <w:widowControl w:val="0"/>
        <w:tabs>
          <w:tab w:val="left" w:pos="930"/>
        </w:tabs>
        <w:autoSpaceDE w:val="0"/>
        <w:autoSpaceDN w:val="0"/>
        <w:spacing w:after="0"/>
        <w:ind w:left="10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47FB1" w:rsidRPr="004F0C6F" w:rsidRDefault="00347FB1" w:rsidP="00347FB1">
      <w:pPr>
        <w:pStyle w:val="a5"/>
        <w:widowControl w:val="0"/>
        <w:numPr>
          <w:ilvl w:val="0"/>
          <w:numId w:val="104"/>
        </w:numPr>
        <w:tabs>
          <w:tab w:val="left" w:pos="930"/>
        </w:tabs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0C6F">
        <w:rPr>
          <w:rFonts w:ascii="Times New Roman" w:hAnsi="Times New Roman" w:cs="Times New Roman"/>
          <w:sz w:val="24"/>
          <w:szCs w:val="24"/>
        </w:rPr>
        <w:lastRenderedPageBreak/>
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</w:t>
      </w:r>
      <w:r w:rsidR="00633753">
        <w:rPr>
          <w:rFonts w:ascii="Times New Roman" w:hAnsi="Times New Roman" w:cs="Times New Roman"/>
          <w:sz w:val="24"/>
          <w:szCs w:val="24"/>
        </w:rPr>
        <w:t xml:space="preserve"> </w:t>
      </w:r>
      <w:r w:rsidRPr="004F0C6F">
        <w:rPr>
          <w:rFonts w:ascii="Times New Roman" w:hAnsi="Times New Roman" w:cs="Times New Roman"/>
          <w:sz w:val="24"/>
          <w:szCs w:val="24"/>
        </w:rPr>
        <w:t>виртуальных;</w:t>
      </w:r>
    </w:p>
    <w:p w:rsidR="00347FB1" w:rsidRPr="004F0C6F" w:rsidRDefault="00347FB1" w:rsidP="00347FB1">
      <w:pPr>
        <w:pStyle w:val="a5"/>
        <w:widowControl w:val="0"/>
        <w:numPr>
          <w:ilvl w:val="0"/>
          <w:numId w:val="104"/>
        </w:numPr>
        <w:tabs>
          <w:tab w:val="left" w:pos="93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F0C6F">
        <w:rPr>
          <w:rFonts w:ascii="Times New Roman" w:hAnsi="Times New Roman" w:cs="Times New Roman"/>
          <w:sz w:val="24"/>
          <w:szCs w:val="24"/>
        </w:rPr>
        <w:t>овладение различными формами продуктивной читательской и текстовой деятельности (проектные и исследовательские работы о литературе, искусстве  и др.);</w:t>
      </w:r>
    </w:p>
    <w:p w:rsidR="00347FB1" w:rsidRPr="004F0C6F" w:rsidRDefault="00347FB1" w:rsidP="00347FB1">
      <w:pPr>
        <w:pStyle w:val="a5"/>
        <w:widowControl w:val="0"/>
        <w:numPr>
          <w:ilvl w:val="0"/>
          <w:numId w:val="104"/>
        </w:numPr>
        <w:tabs>
          <w:tab w:val="left" w:pos="930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F0C6F">
        <w:rPr>
          <w:rFonts w:ascii="Times New Roman" w:hAnsi="Times New Roman" w:cs="Times New Roman"/>
          <w:sz w:val="24"/>
          <w:szCs w:val="24"/>
        </w:rPr>
        <w:t>знакомство с историей литературы: русской и зарубежной литературной классикой, современным литературным</w:t>
      </w:r>
      <w:r w:rsidR="00633753">
        <w:rPr>
          <w:rFonts w:ascii="Times New Roman" w:hAnsi="Times New Roman" w:cs="Times New Roman"/>
          <w:sz w:val="24"/>
          <w:szCs w:val="24"/>
        </w:rPr>
        <w:t xml:space="preserve"> </w:t>
      </w:r>
      <w:r w:rsidRPr="004F0C6F">
        <w:rPr>
          <w:rFonts w:ascii="Times New Roman" w:hAnsi="Times New Roman" w:cs="Times New Roman"/>
          <w:sz w:val="24"/>
          <w:szCs w:val="24"/>
        </w:rPr>
        <w:t>процессом;</w:t>
      </w:r>
    </w:p>
    <w:p w:rsidR="00347FB1" w:rsidRPr="004F0C6F" w:rsidRDefault="00347FB1" w:rsidP="00347FB1">
      <w:pPr>
        <w:pStyle w:val="a5"/>
        <w:widowControl w:val="0"/>
        <w:numPr>
          <w:ilvl w:val="0"/>
          <w:numId w:val="104"/>
        </w:numPr>
        <w:tabs>
          <w:tab w:val="left" w:pos="709"/>
        </w:tabs>
        <w:autoSpaceDE w:val="0"/>
        <w:autoSpaceDN w:val="0"/>
        <w:spacing w:after="0" w:line="240" w:lineRule="auto"/>
        <w:ind w:hanging="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F0C6F">
        <w:rPr>
          <w:rFonts w:ascii="Times New Roman" w:hAnsi="Times New Roman" w:cs="Times New Roman"/>
          <w:sz w:val="24"/>
          <w:szCs w:val="24"/>
        </w:rPr>
        <w:t>знакомство со смежными с литературой сферами искусства и научного знания (культурология, психология, социология и</w:t>
      </w:r>
      <w:r w:rsidR="00633753">
        <w:rPr>
          <w:rFonts w:ascii="Times New Roman" w:hAnsi="Times New Roman" w:cs="Times New Roman"/>
          <w:sz w:val="24"/>
          <w:szCs w:val="24"/>
        </w:rPr>
        <w:t xml:space="preserve"> </w:t>
      </w:r>
      <w:r w:rsidRPr="004F0C6F">
        <w:rPr>
          <w:rFonts w:ascii="Times New Roman" w:hAnsi="Times New Roman" w:cs="Times New Roman"/>
          <w:sz w:val="24"/>
          <w:szCs w:val="24"/>
        </w:rPr>
        <w:t>др.).</w:t>
      </w:r>
    </w:p>
    <w:p w:rsidR="00347FB1" w:rsidRPr="004F0C6F" w:rsidRDefault="00347FB1" w:rsidP="00347FB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4F0C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</w:t>
      </w:r>
      <w:r w:rsidRPr="004F0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рабочей программы заключаются в следующем:</w:t>
      </w:r>
    </w:p>
    <w:p w:rsidR="00347FB1" w:rsidRPr="004F0C6F" w:rsidRDefault="00347FB1" w:rsidP="00347FB1">
      <w:pPr>
        <w:pStyle w:val="a5"/>
        <w:numPr>
          <w:ilvl w:val="0"/>
          <w:numId w:val="10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F0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347FB1" w:rsidRPr="004F0C6F" w:rsidRDefault="00347FB1" w:rsidP="00347FB1">
      <w:pPr>
        <w:pStyle w:val="a5"/>
        <w:numPr>
          <w:ilvl w:val="0"/>
          <w:numId w:val="10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0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способами правильного, беглого и выразительного чтения  художественных и текстов, в том числе и чтения наизусть;</w:t>
      </w:r>
    </w:p>
    <w:p w:rsidR="00347FB1" w:rsidRPr="004F0C6F" w:rsidRDefault="00347FB1" w:rsidP="00347FB1">
      <w:pPr>
        <w:pStyle w:val="a5"/>
        <w:numPr>
          <w:ilvl w:val="0"/>
          <w:numId w:val="10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F0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свободное владение монологической и диалогической речью в объеме изучаемых произведений;</w:t>
      </w:r>
    </w:p>
    <w:p w:rsidR="00347FB1" w:rsidRPr="004F0C6F" w:rsidRDefault="00347FB1" w:rsidP="00347FB1">
      <w:pPr>
        <w:pStyle w:val="a5"/>
        <w:numPr>
          <w:ilvl w:val="0"/>
          <w:numId w:val="10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F0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развернутого ответа на вопрос, рассказа о литературном герое, характеристики героя;</w:t>
      </w:r>
    </w:p>
    <w:p w:rsidR="00347FB1" w:rsidRPr="004F0C6F" w:rsidRDefault="00347FB1" w:rsidP="00347FB1">
      <w:pPr>
        <w:pStyle w:val="a5"/>
        <w:numPr>
          <w:ilvl w:val="0"/>
          <w:numId w:val="10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F0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отзыва на самостоятельно прочитанное произведение;</w:t>
      </w:r>
    </w:p>
    <w:p w:rsidR="00347FB1" w:rsidRPr="004F0C6F" w:rsidRDefault="00347FB1" w:rsidP="00347FB1">
      <w:pPr>
        <w:pStyle w:val="a5"/>
        <w:numPr>
          <w:ilvl w:val="0"/>
          <w:numId w:val="10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F0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способами свободного владения письменной речью;</w:t>
      </w:r>
    </w:p>
    <w:p w:rsidR="000D3950" w:rsidRPr="00D56A39" w:rsidRDefault="00347FB1" w:rsidP="00D56A39">
      <w:pPr>
        <w:pStyle w:val="a5"/>
        <w:numPr>
          <w:ilvl w:val="0"/>
          <w:numId w:val="10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F0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лингвистической, культурологической, коммуникативной компетенций.</w:t>
      </w:r>
    </w:p>
    <w:p w:rsidR="0072002F" w:rsidRPr="004F0C6F" w:rsidRDefault="0072002F" w:rsidP="00720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0C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tbl>
      <w:tblPr>
        <w:tblW w:w="1455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5"/>
        <w:gridCol w:w="2604"/>
        <w:gridCol w:w="2463"/>
        <w:gridCol w:w="2669"/>
        <w:gridCol w:w="5286"/>
      </w:tblGrid>
      <w:tr w:rsidR="0072002F" w:rsidRPr="004F0C6F" w:rsidTr="0072002F">
        <w:trPr>
          <w:trHeight w:val="286"/>
        </w:trPr>
        <w:tc>
          <w:tcPr>
            <w:tcW w:w="1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50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</w:p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52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</w:tr>
      <w:tr w:rsidR="0072002F" w:rsidRPr="004F0C6F" w:rsidTr="0072002F">
        <w:trPr>
          <w:trHeight w:val="2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на базовом уровне научится</w:t>
            </w:r>
          </w:p>
        </w:tc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Выпускник на базовом уровне получит возможность научиться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002F" w:rsidRPr="004F0C6F" w:rsidTr="0072002F">
        <w:trPr>
          <w:trHeight w:val="314"/>
        </w:trPr>
        <w:tc>
          <w:tcPr>
            <w:tcW w:w="1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Русская</w:t>
            </w:r>
          </w:p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-демонстрировать знание произведений русской, родной и мировой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литера-туры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приводя примеры двух или более текстов, затрагивающих общие темы или проблемы;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 устной и письменной форме обобщать 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анали-зировать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 читательский опыт, а именно:</w:t>
            </w:r>
          </w:p>
          <w:p w:rsidR="0072002F" w:rsidRPr="004F0C6F" w:rsidRDefault="0072002F" w:rsidP="0072002F">
            <w:pPr>
              <w:spacing w:after="0" w:line="240" w:lineRule="auto"/>
              <w:ind w:left="-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-обосновывать выбор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худо-жественного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произведения для анализа, приводя в качестве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аргумента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тему (темы) произведения, так и его проблематику (содержащиеся в нем смыслы и подтексты);</w:t>
            </w:r>
          </w:p>
          <w:p w:rsidR="0072002F" w:rsidRPr="004F0C6F" w:rsidRDefault="0072002F" w:rsidP="0072002F">
            <w:pPr>
              <w:spacing w:after="0" w:line="240" w:lineRule="auto"/>
              <w:ind w:left="-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-использовать для раскрытия тезисов своего высказывания указание на фрагменты произведения, носящие проблемный характер и требующие анализа;</w:t>
            </w:r>
          </w:p>
          <w:p w:rsidR="0072002F" w:rsidRPr="004F0C6F" w:rsidRDefault="0072002F" w:rsidP="0072002F">
            <w:pPr>
              <w:spacing w:after="0" w:line="240" w:lineRule="auto"/>
              <w:ind w:left="-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-давать объективное изложение текста: характеризуя произведение, выделять две (или более) основные темы или идеи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произведе-ния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показывать их развитие в ходе сюжета, их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вза-имодействие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взаимовли-яние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итоге раскрывая сложность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художествен-ного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мира произведения;</w:t>
            </w:r>
          </w:p>
          <w:p w:rsidR="0072002F" w:rsidRPr="004F0C6F" w:rsidRDefault="0072002F" w:rsidP="0072002F">
            <w:pPr>
              <w:spacing w:after="0" w:line="240" w:lineRule="auto"/>
              <w:ind w:left="-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-анализировать жанрово-родовой 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выбор автора, раскрывать особенности развития и связей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элемен-тов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контекстуаль-ное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значение слов и фраз, используемых в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художес-твенном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произведении (включая переносные и коннотативные значения), оценивать их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художествен-ную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выразительность с точки зрения новизны, эмоциональной 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смысло-вой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наполненности, эстетической значимости;</w:t>
            </w:r>
          </w:p>
          <w:p w:rsidR="0072002F" w:rsidRPr="004F0C6F" w:rsidRDefault="0072002F" w:rsidP="0072002F">
            <w:pPr>
              <w:spacing w:after="0" w:line="240" w:lineRule="auto"/>
              <w:ind w:left="-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-анализировать авторский выбор определенных композиционных решений в произведении, 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произве-дения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выбор между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счаст-ливой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трагической развязкой, открытым или закрытым финалом);</w:t>
            </w:r>
          </w:p>
          <w:p w:rsidR="0072002F" w:rsidRPr="004F0C6F" w:rsidRDefault="0072002F" w:rsidP="0072002F">
            <w:pPr>
              <w:spacing w:after="0" w:line="240" w:lineRule="auto"/>
              <w:ind w:left="-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напри-мер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ирония, сатира, сарказм, аллегория, гипербола и т.п.);</w:t>
            </w:r>
          </w:p>
          <w:p w:rsidR="0072002F" w:rsidRPr="004F0C6F" w:rsidRDefault="0072002F" w:rsidP="0072002F">
            <w:pPr>
              <w:spacing w:after="0" w:line="240" w:lineRule="auto"/>
              <w:ind w:left="-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-осуществлять следующую продуктивную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деятель-ность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2002F" w:rsidRPr="004F0C6F" w:rsidRDefault="0072002F" w:rsidP="0072002F">
            <w:pPr>
              <w:spacing w:after="0" w:line="240" w:lineRule="auto"/>
              <w:ind w:left="-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-давать развернутые ответы на вопросы об 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изучаемом на уроке произведении или создавать небольшие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ре-цензии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самостоятельно прочитанные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произведе-ния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демонстрируя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целос-тное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восприятие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художес-твенного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мира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произве-дения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понимание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принад-лежности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произведения к литературному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направле-нию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(течению) 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культур-но-исторической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эпохе (периоду);</w:t>
            </w:r>
          </w:p>
          <w:p w:rsidR="0072002F" w:rsidRPr="004F0C6F" w:rsidRDefault="0072002F" w:rsidP="0072002F">
            <w:pPr>
              <w:spacing w:after="0" w:line="240" w:lineRule="auto"/>
              <w:ind w:left="-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-выполнять проектные работы в сфере литературы и искусства, предлагать свои собственные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обосно-ванные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интерпретации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литературных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произведе-ний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-анализировать художественное произведение в 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сочетании воплощения в нем объективных законов литературного развития и субъективных черт авторской индивидуальности;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-анализировать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 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Регулятивные универсальные учебные действия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Выпускник научится: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определять цели, задавать параметры и критерии, по которым можно определить, что цель достигнута;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-оценивать возможные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послед-ствия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достижения поставленной цели в деятельности,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собствен-ной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жизни и жизни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окружаю-щих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людей, основываясь на соображениях этики и морали;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-ставить и формулировать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соб-ственные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задачи в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образова-тельной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 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жиз-ненных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ситуациях;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-оценивать ресурсы, в том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чис-ле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время и другие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нематериаль-ные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ресурсы, необходимые для достижения поставленной цели;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-выбирать путь достижения цели, планировать решение поставленных задач,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оптими-зируя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материальные 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немате-риальные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затраты;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-организовывать эффективный поиск ресурсов, необходимых для достижения поставленной цели;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-сопоставлять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полученный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ре-зультат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 с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постав-ленной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заранее целью.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 универсальные учебные действия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Выпускник научится: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-искать и находить обобщенные способы решения задач, в том числе, осуществлять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разверну-тый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информационный поиск и ставить на его основе новые (учебные и познавательные) задачи;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-критически оценивать и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интер-претировать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информацию с разных позиций,  распознавать и фиксировать противоречия в информационных источниках;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-использовать различные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мо-дельно-схематические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средства для представления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сущест-венных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связей и отношений, а также противоречий,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выявлен-ных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информационных источниках;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-находить и приводить критические аргументы в отношении действий и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сужде-ний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другого; спокойно и разум-но относиться к критическим замечаниям в отношении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соб-ственного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суждения,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рассма-тривать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их как ресурс собственного развития;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-выходить за рамки учебного предмета и осуществлять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целе-направленный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поиск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возмож-ностейдля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широкого переноса 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 и способов действия;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-выстраивать индивидуальную образовательную траекторию, учитывая ограничения со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сторо-ны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других участников 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ресур-сные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ограничения;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-менять и удерживать разные позиции в познавательной деятельности.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 универсальные учебные действия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Выпускник научится: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-осуществлять деловую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комму-никацию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как со сверстниками, так и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взрослыми (как внутри образовательной организации, так и за ее пределами),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подбир-ать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партнеров для деловой коммуникации исходя из соображений результативности взаимодействия, а не личных симпатий;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-при осуществлении групповой работы быть как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руководите-лем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так и членом команды в разных ролях (генератор идей, критик, исполнитель,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выступа-ющий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эксперт и т.д.);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-координировать и выполнять работу в 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условиях реального, виртуального и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комбинирован-ного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взаимодействия;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-развернуто, логично и точно излагать свою точку зрения с использованием адекватных (устных и письменных)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языко-вых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средств;</w:t>
            </w:r>
          </w:p>
          <w:p w:rsidR="0072002F" w:rsidRPr="004F0C6F" w:rsidRDefault="0072002F" w:rsidP="00720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-распознавать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конфликтогенные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</w:tc>
        <w:tc>
          <w:tcPr>
            <w:tcW w:w="52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 результаты в сфере отношений обучающихся к себе, к своему здоровью, к познанию себя: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-готовность и способность обеспечить себе и своим близким достойную жизнь в процессе самостоятельной, творческой и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ответствен-ной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деятельности;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-готовность и способность обучающихся к саморазвитию и самовоспитанию в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соответ-ствии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общечеловеческими ценностями и идеалами гражданского общества.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 результаты в сфере отношений обучающихся к России как к Родине (Отечеству):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-формирование уважения к русскому языку как государственному языку Российской Федерации, являющемуся основой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россий-ской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идентичности и главным фактором национального самоопределения;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-воспитание уважения к культуре, языкам, традициям и обычаям народов,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проживаю-щих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Российской Федерации.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 результаты в сфере отношений обучающихся к закону, государству и к гражданскому обществу: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-мировоззрение, соответствующее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совре-менному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уровню развития науки 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общес-твенной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практики, основанное на диалоге культур, а также различных форм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общест-венного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сознания;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-готовность обучающихся к конструктив-ному участию в принятии решений,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затра-гивающих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их права и интересы, в том числе в различных формах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общественной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самоор-ганизации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самоуправления;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 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-готовность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противостоять идеологии экстремизма, национализма, ксенофобии; коррупции; дискриминации по социальным, религиозным, расовым,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наци-ональным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признакам и другим негативным социальным явлениям.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 результаты в сфере отношений обучающихся с окружающими людьми: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-нравственное сознание и поведение на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осно-ве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усвоения общечеловеческих ценностей, толерантного сознания и поведения в поли-культурном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-принятие гуманистических ценностей, осознанное, уважительное и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доброжелатель-ное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отношение к другому человеку, его мнению, мировоззрению;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-способность к сопереживанию 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формиро-вание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позитивного отношения к людям, в том числе к лицам с ограниченными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возмож-ностями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здоровья и инвалидам; бережное, ответственное и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компетен-тное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отношение к физическому и психологическому здоровью других людей, умение оказывать первую помощь;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-формирование выраженной в поведении нравственной позиции, в том числе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способ-ности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 результаты в сфере отношений обучающихся к окружающему миру, живой природе, художественной культуре: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-мировоззрение, соответствующее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современ-ному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уровню развития науки, значимости науки, готовность к научно-техническому творчеству, владение достоверной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информа-цией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передовых достижениях и открытиях мировой и отечественной науки,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заинтере-сованность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научных знаниях об устройстве мира и общества;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-готовность и способность к образованию, в том числе самообразованию, на протяжении всей жизни; сознательное отношение к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не-прерывному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образованию как условию успешной профессиональной и обществен-ной деятельности;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-эстетическое отношения к миру, готовность к эстетическому обустройству собственного быта.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 результаты в сфере отношений обучающихся к семье и родителям, в том числе подготовка к семейной жизни: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-ответственное отношение к созданию семьи на основе осознанного принятия ценностей семейной жизни;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-положительный образ семьи, родительства интериоризация традиционных семейных ценностей.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 результаты в сфере отношения обучающихся к труду, в сфере социально-экономических отношений: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-уважение ко всем формам собственности, готовность к защите своей собственности,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-осознанный выбор будущей профессии как путь и способ реализации собственных жизненных планов;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-готовность обучающихся к трудовой профессиональной деятельности как к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возмо-жности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участия в решении личных,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общест-венных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государственных,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общенациональ-ных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проблем;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-потребность трудиться, уважение к труду и людям труда, трудовым достижениям, добро-совестное, ответственное и творческое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отно-шение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разным видам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трудовой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деятель-ности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-готовность к самообслуживанию, включая обучение и выполнение домашних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обязан-ностей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 результаты в сфере физического, психологического, социального и академического благополучия обучающихся:</w:t>
            </w:r>
          </w:p>
          <w:p w:rsidR="0072002F" w:rsidRPr="004F0C6F" w:rsidRDefault="0072002F" w:rsidP="00720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-физическое, эмоционально - 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      </w:r>
          </w:p>
        </w:tc>
      </w:tr>
      <w:tr w:rsidR="0072002F" w:rsidRPr="004F0C6F" w:rsidTr="0072002F">
        <w:trPr>
          <w:trHeight w:val="28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Выпускник на 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базовом уровне получит возможность узнать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-о месте и значении русской литературы в мировой литературе;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-о произведениях новейшей отечественной и мировой литературы;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-о важнейших литературных ресурсах, в том числе в сети Интернет;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-об историко-культурном подходе в литературоведении;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-об историко-литературном процессе XIX и XX веков;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-о наиболее ярких или характерных чертах литературных направлений или течений;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-имена ведущих писателей, значимые факты их творческой биографии, названия ключевых 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произведений, имена героев, ставших «вечными образами» или именами нарицательными в общемировой и отечественной культуре;</w:t>
            </w:r>
          </w:p>
          <w:p w:rsidR="0072002F" w:rsidRPr="004F0C6F" w:rsidRDefault="0072002F" w:rsidP="0072002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-о соотношении и взаимосвязях литературы с историческим периодом, эпохой.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2002F" w:rsidRPr="004F0C6F" w:rsidRDefault="0072002F" w:rsidP="0072002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44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8"/>
        <w:gridCol w:w="7934"/>
        <w:gridCol w:w="3887"/>
      </w:tblGrid>
      <w:tr w:rsidR="0072002F" w:rsidRPr="004F0C6F" w:rsidTr="0072002F">
        <w:tc>
          <w:tcPr>
            <w:tcW w:w="10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002F" w:rsidRPr="004F0C6F" w:rsidTr="0072002F">
        <w:tc>
          <w:tcPr>
            <w:tcW w:w="10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Список А. Стандарт</w:t>
            </w:r>
          </w:p>
        </w:tc>
        <w:tc>
          <w:tcPr>
            <w:tcW w:w="3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72002F" w:rsidRPr="004F0C6F" w:rsidTr="0072002F">
        <w:tc>
          <w:tcPr>
            <w:tcW w:w="10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РУССКАЯ ЛИТЕРАТУРА</w:t>
            </w:r>
          </w:p>
        </w:tc>
        <w:tc>
          <w:tcPr>
            <w:tcW w:w="38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002F" w:rsidRPr="004F0C6F" w:rsidTr="0072002F">
        <w:tc>
          <w:tcPr>
            <w:tcW w:w="10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М. Горький</w:t>
            </w: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Пьеса «На дне»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72002F" w:rsidRPr="004F0C6F" w:rsidTr="0072002F">
        <w:tc>
          <w:tcPr>
            <w:tcW w:w="10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А.А. Блок.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Поэма «Двенадцать»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72002F" w:rsidRPr="004F0C6F" w:rsidTr="0072002F">
        <w:tc>
          <w:tcPr>
            <w:tcW w:w="10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А.А. Ахматова</w:t>
            </w: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Поэма «Реквием»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72002F" w:rsidRPr="004F0C6F" w:rsidTr="0072002F">
        <w:tc>
          <w:tcPr>
            <w:tcW w:w="10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А.И. Солженицын.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Рассказ «Один день Ивана Денисовича»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72002F" w:rsidRPr="004F0C6F" w:rsidTr="0072002F">
        <w:tc>
          <w:tcPr>
            <w:tcW w:w="105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Список В. Стандарт. РУССКАЯ ЛИТЕРАТУРА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lastRenderedPageBreak/>
              <w:t>И.А. Бунин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Стихотворения: «Аленушка», «Вечер», «Дурман», «И цветы, и шмели, и трава, и колосья…», «У зверя есть гнездо, у птицы есть нора…»</w:t>
            </w:r>
          </w:p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Рассказы: «Антоновские яблоки», «Господин из Сан-Франциско», «Легкое дыхание», «Темные аллеи», «Чистый понедельник»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М. Горький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Рассказы: «Макар </w:t>
            </w:r>
            <w:proofErr w:type="spellStart"/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Чудра</w:t>
            </w:r>
            <w:proofErr w:type="spellEnd"/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«Старуха </w:t>
            </w:r>
            <w:proofErr w:type="spellStart"/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Изергиль</w:t>
            </w:r>
            <w:proofErr w:type="spellEnd"/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C268A1"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«</w:t>
            </w:r>
            <w:proofErr w:type="spellStart"/>
            <w:r w:rsidR="00C268A1"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Челкаш</w:t>
            </w:r>
            <w:proofErr w:type="spellEnd"/>
            <w:r w:rsidR="00C268A1"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А.А. Блок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Стихотворения: </w:t>
            </w:r>
            <w:proofErr w:type="gramStart"/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 ресторане», «Вхожу я в темные храмы…», «Девушка пела в церковном хоре…»,  «Когда Вы стоите на моем пути…», «На железной дороге», цикл «На поле Куликовом», «Незнакомка», «Ночь, улица, фонарь, аптека…», «О, весна, без конца и без краю…»,   «О доблестях, о подвигах, о славе…», «Она пришла с мороза…»; «Предчувствую Тебя.</w:t>
            </w:r>
            <w:proofErr w:type="gramEnd"/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проходят мимо…»,  «Рожденные </w:t>
            </w:r>
            <w:proofErr w:type="gramStart"/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года</w:t>
            </w:r>
            <w:proofErr w:type="gramEnd"/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глухие…»,  «Россия», «Русь моя, жизнь моя, вместе ль нам маяться…»,  «Пушкинскому Дому», «Скифы»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А.А. Ахматова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Стихотворения: «Вечером», «Все расхищено, предано, продано…», «Когда в тоске самоубийства…»,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«Мне ни к чему одические рати…»,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«Мужество», «Муза» («Когда я ночью жду ее прихода…».) «Не с теми я, кто бросил землю…»,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«Песня последней встречи»,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«Сероглазый король»,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«Сжала руки под темной вуалью…»,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«Смуглый отрок бродил по аллеям…»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С.А. Есенин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Стихотворения: «Гой ты, Русь моя родная…», «Да! Теперь решено. </w:t>
            </w:r>
            <w:proofErr w:type="gramStart"/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 возврата…», «До свиданья, друг мой, до свиданья!..», «Не жалею, не зову, не плачу…»,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«Песнь о собаке»,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«Письмо к женщине», «Письмо матери», «Собаке Качалова», «Шаганэ ты моя, Шаганэ…»,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«Я последний поэт деревни…»</w:t>
            </w:r>
            <w:proofErr w:type="gramEnd"/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В.В. Маяковский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Стихотворения: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 вы могли бы?», «Левый марш», «Нате!», «Необычайное приключение, бывшее с Владимиром Маяковским летом на даче»,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«</w:t>
            </w:r>
            <w:proofErr w:type="spellStart"/>
            <w:r w:rsidRPr="00F83EB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Лиличка</w:t>
            </w:r>
            <w:proofErr w:type="spellEnd"/>
            <w:r w:rsidRPr="00F83EB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!»,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«Послушайте!», «Сергею Есенину», «Письмо Татьяне Яковлевой», «Скрипка и немножко нервно»,  «Товарищу Нетте, пароходу и человеку», «Хорошее отношение к лошадям».</w:t>
            </w:r>
          </w:p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Поэма «Облако в штанах», «Первое вступление к поэме «Во весь голос»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М.И. Цветаева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Стихотворения: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«Генералам двенадцатого года»,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«Мне нравится, что вы больны не мной…», «Моим стихам, написанным так рано…», «</w:t>
            </w:r>
            <w:proofErr w:type="gramStart"/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proofErr w:type="gramEnd"/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сколько их упало в эту бездну…»,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«О, слезы на глазах…».  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«Стихи к Блоку» («Имя твое – птица в руке…»), «Тоска по родине! Давно…»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О.Э. Мандельштам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Стихотворения: «Бессонница. Гомер. Тугие паруса…»,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«Мы </w:t>
            </w:r>
            <w:proofErr w:type="gramStart"/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живем под собою не чуя</w:t>
            </w:r>
            <w:proofErr w:type="gramEnd"/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страны…»,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«Я вернулся в мой город, знакомый до слез…», «Я не слыхал рассказов </w:t>
            </w:r>
            <w:proofErr w:type="spellStart"/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Оссиана</w:t>
            </w:r>
            <w:proofErr w:type="spellEnd"/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…»,  «</w:t>
            </w:r>
            <w:proofErr w:type="spellStart"/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NotreDame</w:t>
            </w:r>
            <w:proofErr w:type="spellEnd"/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Б.Л. Пастернак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Стихотворения: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«Быть знаменитым некрасиво…»,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«Во всем мне хочется дойти…», «Гамлет»,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«Марбург»,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«Зимняя ночь», «Февраль. Достать чернил и плакать!..»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F83EB0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Е.И. Замятин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Роман «Мы»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М.А. Булгаков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оман  «Мастер и Маргарита»</w:t>
            </w:r>
            <w:r w:rsidR="00C268A1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C268A1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eastAsia="ru-RU"/>
              </w:rPr>
              <w:t>«Белая гвардия»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А.П. Платонов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Повесть  «Котлован», </w:t>
            </w:r>
            <w:r w:rsidR="00C268A1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«Возвращение», «В прекрасном и яростном мире».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М.А. Шолохов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Роман-эпопея «Тихий Дон»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«Донские рассказы»</w:t>
            </w:r>
            <w:r w:rsidR="00A95667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список с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В.В. Набоков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Рассказы «Облако, озеро, башня», «Весна в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Фиальте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А.И. Солженицын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Книга «Архипелаг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ГУЛаг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  <w:r w:rsidR="00A95667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="00A95667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eastAsia="ru-RU"/>
              </w:rPr>
              <w:t>«Матрёнин двор»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В.Т. Шаламов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Рассказы: «На представку», «Серафим», «Красный крест», «Тифозный карантин», «Последний бой майора Пугачева»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И.А. Бродский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Стихотворения: «Конец прекрасной эпохи», «На смерть Жукова», «На столетие Анны Ахматовой», «Ни страны, ни погоста…», «Рождественский романс», «Я входил вместо дикого зверя в клетку…»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2002F" w:rsidRPr="004F0C6F" w:rsidTr="0072002F"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В.М. Шукшин</w:t>
            </w:r>
          </w:p>
        </w:tc>
        <w:tc>
          <w:tcPr>
            <w:tcW w:w="7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Рассказы «Срезал», «Забуксовал», «Чудик»</w:t>
            </w:r>
          </w:p>
        </w:tc>
        <w:tc>
          <w:tcPr>
            <w:tcW w:w="3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72002F" w:rsidRPr="004F0C6F" w:rsidRDefault="0072002F" w:rsidP="0072002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44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  <w:gridCol w:w="6746"/>
        <w:gridCol w:w="3833"/>
      </w:tblGrid>
      <w:tr w:rsidR="0072002F" w:rsidRPr="004F0C6F" w:rsidTr="0072002F">
        <w:tc>
          <w:tcPr>
            <w:tcW w:w="10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D56A39" w:rsidP="00D56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</w:t>
            </w:r>
            <w:r w:rsidR="0072002F"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Список С. Стандарт</w:t>
            </w:r>
          </w:p>
        </w:tc>
        <w:tc>
          <w:tcPr>
            <w:tcW w:w="3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72002F" w:rsidRPr="004F0C6F" w:rsidTr="0072002F">
        <w:tc>
          <w:tcPr>
            <w:tcW w:w="10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D56A39" w:rsidP="00D56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="0072002F"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РУССКАЯ ЛИТЕРАТУРА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002F" w:rsidRPr="004F0C6F" w:rsidTr="0072002F"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Реализм ХХ века</w:t>
            </w:r>
          </w:p>
        </w:tc>
        <w:tc>
          <w:tcPr>
            <w:tcW w:w="6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А.И. Куприн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Повесть «Гранатовый браслет»</w:t>
            </w:r>
            <w:r w:rsidR="00A95667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«Олеся»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В.Г. Распутин.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r w:rsidR="00A95667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«Живи и помни», 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«Прощание с Матерой»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В.П. Астафьев.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 «Царь-рыба»</w:t>
            </w:r>
          </w:p>
        </w:tc>
        <w:tc>
          <w:tcPr>
            <w:tcW w:w="3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2002F" w:rsidRPr="004F0C6F" w:rsidTr="0072002F"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Модернизм начала ХХ века</w:t>
            </w:r>
          </w:p>
        </w:tc>
        <w:tc>
          <w:tcPr>
            <w:tcW w:w="6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В. Я. Брюсов.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Стихотворения: </w:t>
            </w:r>
            <w:r w:rsidR="000D3950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="000D3950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Ассаргадон</w:t>
            </w:r>
            <w:proofErr w:type="spellEnd"/>
            <w:r w:rsidR="000D3950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«Грядущие гунны», «Есть что-то позорное в мощи природы», «Родной язык».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Н.С. Гумилев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Стихотворения: «Андрей Рублев», «Жираф», «Заблудившийся трамвай», «Из логова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змиева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«Капитаны», «Мои читатели», «Носорог», «Пьяный дервиш», «Пятистопные ямбы», «Слово», «Слоненок», «У камина», «Шестое чувство», «Я и вы»</w:t>
            </w:r>
          </w:p>
          <w:p w:rsidR="00D56A39" w:rsidRPr="00D56A39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И. Северянин.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Стихотворения «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Поэзоконцерт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», «Ананасы в шампанском», «Я, гений Игорь-Северянин»</w:t>
            </w:r>
          </w:p>
        </w:tc>
        <w:tc>
          <w:tcPr>
            <w:tcW w:w="3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2002F" w:rsidRPr="004F0C6F" w:rsidTr="0072002F"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Литература советского времени</w:t>
            </w:r>
          </w:p>
        </w:tc>
        <w:tc>
          <w:tcPr>
            <w:tcW w:w="6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Б.Л. Пастернак.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Роман «Доктор Живаго»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И.Э. Бабель.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рассказов «Конармия»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В.В. Быков.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Повести «Обелиск», «Сотников»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Б.Л. Васильев.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Повесть «А зори здесь тихие»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А.Т.Твардовский.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Стихотворения и поэмы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Н. М. Рубцов.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Стихотворения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Б. Ш. Окуджава, В. С. Высоцкий.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Стихотворения</w:t>
            </w:r>
          </w:p>
          <w:p w:rsidR="00F83EB0" w:rsidRPr="00D56A39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А. В. Вампилов.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Пьеса «Утиная охота»</w:t>
            </w:r>
          </w:p>
        </w:tc>
        <w:tc>
          <w:tcPr>
            <w:tcW w:w="3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2002F" w:rsidRPr="004F0C6F" w:rsidTr="0072002F"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Родная (региональная) 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литература</w:t>
            </w:r>
          </w:p>
        </w:tc>
        <w:tc>
          <w:tcPr>
            <w:tcW w:w="6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М. 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Джалиль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Стихотворения</w:t>
            </w:r>
          </w:p>
          <w:p w:rsidR="00F83EB0" w:rsidRDefault="00F83EB0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3EB0" w:rsidRPr="004F0C6F" w:rsidRDefault="00F83EB0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72002F" w:rsidRPr="004F0C6F" w:rsidTr="0072002F"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Литература народов России</w:t>
            </w:r>
          </w:p>
        </w:tc>
        <w:tc>
          <w:tcPr>
            <w:tcW w:w="6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Мустай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Карим.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Стихотворения</w:t>
            </w:r>
          </w:p>
        </w:tc>
        <w:tc>
          <w:tcPr>
            <w:tcW w:w="3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2002F" w:rsidRPr="004F0C6F" w:rsidTr="0072002F"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Мировая литература</w:t>
            </w:r>
          </w:p>
        </w:tc>
        <w:tc>
          <w:tcPr>
            <w:tcW w:w="6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Дж. Б. Шоу.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Пьеса  «</w:t>
            </w:r>
            <w:r w:rsidR="000D3950"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Пигмалион»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Э. М. Хемингуэй.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 «Старик и море»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highlight w:val="yellow"/>
                <w:lang w:eastAsia="ru-RU"/>
              </w:rPr>
              <w:t>Э. М. Ремарк.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highlight w:val="yellow"/>
                <w:lang w:eastAsia="ru-RU"/>
              </w:rPr>
              <w:t> Роман «Три товарища»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Д. Сэлинджер.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«Над пропастью во ржи»</w:t>
            </w:r>
          </w:p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Р. Брэдбери.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 «451 градус по Фаренгейту»</w:t>
            </w:r>
          </w:p>
        </w:tc>
        <w:tc>
          <w:tcPr>
            <w:tcW w:w="3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2002F" w:rsidRPr="004F0C6F" w:rsidTr="0072002F"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Вводные уроки</w:t>
            </w:r>
          </w:p>
        </w:tc>
        <w:tc>
          <w:tcPr>
            <w:tcW w:w="6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2002F" w:rsidRPr="004F0C6F" w:rsidTr="0072002F"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6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2002F" w:rsidRPr="004F0C6F" w:rsidTr="0072002F"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Уроки внеклассного чтения</w:t>
            </w:r>
          </w:p>
        </w:tc>
        <w:tc>
          <w:tcPr>
            <w:tcW w:w="6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2002F" w:rsidRPr="004F0C6F" w:rsidTr="0072002F"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6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2002F" w:rsidRPr="004F0C6F" w:rsidTr="0072002F">
        <w:tc>
          <w:tcPr>
            <w:tcW w:w="3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02F" w:rsidRPr="004F0C6F" w:rsidRDefault="0072002F" w:rsidP="0072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 часа</w:t>
            </w:r>
          </w:p>
        </w:tc>
      </w:tr>
    </w:tbl>
    <w:p w:rsidR="00EF5880" w:rsidRDefault="00EF5880" w:rsidP="00EF58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</w:t>
      </w:r>
    </w:p>
    <w:p w:rsidR="00EF5880" w:rsidRDefault="00EF5880" w:rsidP="00EF58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3EB0" w:rsidRDefault="00EF5880" w:rsidP="00EF58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</w:t>
      </w:r>
      <w:r w:rsidR="000C79EC" w:rsidRPr="00672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с учетом рабочей программы воспитания</w:t>
      </w:r>
    </w:p>
    <w:p w:rsidR="00EF5880" w:rsidRDefault="00EF5880" w:rsidP="00EF58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880" w:rsidRPr="00F83EB0" w:rsidRDefault="00EF5880" w:rsidP="00EF58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3794"/>
        <w:gridCol w:w="10631"/>
      </w:tblGrid>
      <w:tr w:rsidR="000C79EC" w:rsidTr="000C79EC">
        <w:tc>
          <w:tcPr>
            <w:tcW w:w="3794" w:type="dxa"/>
          </w:tcPr>
          <w:p w:rsidR="000C79EC" w:rsidRPr="004F0C6F" w:rsidRDefault="000C79EC" w:rsidP="000D3D29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C6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631" w:type="dxa"/>
          </w:tcPr>
          <w:p w:rsidR="000C79EC" w:rsidRPr="004F0C6F" w:rsidRDefault="000C79EC" w:rsidP="000D3D29">
            <w:pPr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воспитательной программы «Школьный урок»</w:t>
            </w:r>
          </w:p>
        </w:tc>
      </w:tr>
      <w:tr w:rsidR="000C79EC" w:rsidRPr="00EF5880" w:rsidTr="000C79EC">
        <w:tc>
          <w:tcPr>
            <w:tcW w:w="3794" w:type="dxa"/>
          </w:tcPr>
          <w:p w:rsidR="000C79EC" w:rsidRPr="00EF5880" w:rsidRDefault="000C79EC" w:rsidP="000D3D29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88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10631" w:type="dxa"/>
          </w:tcPr>
          <w:p w:rsidR="000C79EC" w:rsidRPr="00EF5880" w:rsidRDefault="000C79EC" w:rsidP="00D56A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0C79EC" w:rsidRPr="00EF5880" w:rsidRDefault="000C79EC" w:rsidP="00D56A3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8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День знаний</w:t>
            </w:r>
          </w:p>
          <w:p w:rsidR="00D56A39" w:rsidRPr="00EF5880" w:rsidRDefault="00D56A39" w:rsidP="00D56A3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и его </w:t>
            </w:r>
            <w:proofErr w:type="gramStart"/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</w:p>
        </w:tc>
      </w:tr>
      <w:tr w:rsidR="000C79EC" w:rsidRPr="00EF5880" w:rsidTr="000C79EC">
        <w:tc>
          <w:tcPr>
            <w:tcW w:w="3794" w:type="dxa"/>
          </w:tcPr>
          <w:p w:rsidR="000C79EC" w:rsidRPr="00EF5880" w:rsidRDefault="000C79EC" w:rsidP="000D3D29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EF5880">
              <w:rPr>
                <w:rFonts w:ascii="Times New Roman" w:hAnsi="Times New Roman"/>
                <w:b w:val="0"/>
                <w:szCs w:val="24"/>
              </w:rPr>
              <w:t>Реализм начала 20 века</w:t>
            </w:r>
          </w:p>
        </w:tc>
        <w:tc>
          <w:tcPr>
            <w:tcW w:w="10631" w:type="dxa"/>
          </w:tcPr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Международный день распространения грамотности</w:t>
            </w:r>
            <w:r w:rsidR="00D56A39" w:rsidRPr="00EF5880">
              <w:rPr>
                <w:rFonts w:ascii="Times New Roman CYR" w:hAnsi="Times New Roman CYR"/>
                <w:sz w:val="24"/>
                <w:szCs w:val="24"/>
              </w:rPr>
              <w:t>.</w:t>
            </w:r>
          </w:p>
          <w:p w:rsidR="00D56A39" w:rsidRPr="00EF5880" w:rsidRDefault="00D56A39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</w:p>
        </w:tc>
      </w:tr>
      <w:tr w:rsidR="000C79EC" w:rsidRPr="00EF5880" w:rsidTr="000C79EC">
        <w:tc>
          <w:tcPr>
            <w:tcW w:w="3794" w:type="dxa"/>
          </w:tcPr>
          <w:p w:rsidR="000C79EC" w:rsidRPr="00EF5880" w:rsidRDefault="000C79EC" w:rsidP="000D3D29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EF5880">
              <w:rPr>
                <w:rFonts w:ascii="Times New Roman" w:hAnsi="Times New Roman"/>
                <w:b w:val="0"/>
                <w:szCs w:val="24"/>
              </w:rPr>
              <w:t>Модернизм конца 19 – 20 века</w:t>
            </w:r>
          </w:p>
        </w:tc>
        <w:tc>
          <w:tcPr>
            <w:tcW w:w="10631" w:type="dxa"/>
          </w:tcPr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b/>
                <w:sz w:val="24"/>
                <w:szCs w:val="24"/>
              </w:rPr>
              <w:t>Октябрь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Международный день учителя.</w:t>
            </w:r>
          </w:p>
          <w:p w:rsidR="000C79EC" w:rsidRPr="00EF5880" w:rsidRDefault="000C79EC" w:rsidP="00D56A39">
            <w:pPr>
              <w:tabs>
                <w:tab w:val="left" w:pos="916"/>
              </w:tabs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Международный день школьных библиотек</w:t>
            </w:r>
          </w:p>
          <w:p w:rsidR="000C79EC" w:rsidRPr="00EF5880" w:rsidRDefault="000C79EC" w:rsidP="00D56A39">
            <w:pPr>
              <w:tabs>
                <w:tab w:val="left" w:pos="916"/>
              </w:tabs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b/>
                <w:sz w:val="24"/>
                <w:szCs w:val="24"/>
              </w:rPr>
              <w:t>Ноябрь</w:t>
            </w:r>
          </w:p>
          <w:p w:rsidR="000C79EC" w:rsidRPr="00EF5880" w:rsidRDefault="000C79EC" w:rsidP="00D56A39">
            <w:pPr>
              <w:tabs>
                <w:tab w:val="left" w:pos="916"/>
              </w:tabs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 xml:space="preserve"> День народного единства.</w:t>
            </w:r>
          </w:p>
          <w:p w:rsidR="000C79EC" w:rsidRPr="00EF5880" w:rsidRDefault="000C79EC" w:rsidP="00D56A39">
            <w:pPr>
              <w:tabs>
                <w:tab w:val="left" w:pos="916"/>
              </w:tabs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200-летие со дня рождения Ф.М. Достоевского.</w:t>
            </w:r>
          </w:p>
          <w:p w:rsidR="00D56A39" w:rsidRPr="00EF5880" w:rsidRDefault="00D56A39" w:rsidP="00D56A39">
            <w:pPr>
              <w:tabs>
                <w:tab w:val="left" w:pos="916"/>
              </w:tabs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</w:t>
            </w:r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 xml:space="preserve">– инициирование ее обсуждения, высказывания </w:t>
            </w:r>
            <w:proofErr w:type="gramStart"/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</w:t>
            </w:r>
          </w:p>
        </w:tc>
      </w:tr>
      <w:tr w:rsidR="000C79EC" w:rsidRPr="00EF5880" w:rsidTr="000C79EC">
        <w:tc>
          <w:tcPr>
            <w:tcW w:w="3794" w:type="dxa"/>
          </w:tcPr>
          <w:p w:rsidR="000C79EC" w:rsidRPr="00EF5880" w:rsidRDefault="000C79EC" w:rsidP="000D3D29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EF5880">
              <w:rPr>
                <w:rFonts w:ascii="Times New Roman" w:hAnsi="Times New Roman"/>
                <w:b w:val="0"/>
                <w:szCs w:val="24"/>
              </w:rPr>
              <w:lastRenderedPageBreak/>
              <w:t>Литература советского времени.</w:t>
            </w:r>
          </w:p>
          <w:p w:rsidR="000C79EC" w:rsidRPr="00EF5880" w:rsidRDefault="000C79EC" w:rsidP="004D73E9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EF5880">
              <w:rPr>
                <w:rFonts w:ascii="Times New Roman" w:hAnsi="Times New Roman"/>
                <w:b w:val="0"/>
                <w:szCs w:val="24"/>
              </w:rPr>
              <w:t>Русская литература 20-х годов.  20-го века</w:t>
            </w:r>
          </w:p>
        </w:tc>
        <w:tc>
          <w:tcPr>
            <w:tcW w:w="10631" w:type="dxa"/>
          </w:tcPr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толерантности.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День матери в России.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b/>
                <w:sz w:val="24"/>
                <w:szCs w:val="24"/>
              </w:rPr>
              <w:t>Декабрь</w:t>
            </w:r>
          </w:p>
          <w:p w:rsidR="00024790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День Неизвестного Солдата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День Героев Отечества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200-летие со дня рождения Н.А. Некрасова</w:t>
            </w:r>
          </w:p>
          <w:p w:rsidR="00D56A39" w:rsidRPr="00EF5880" w:rsidRDefault="00D56A39" w:rsidP="00D56A3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88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EF588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обучающихся</w:t>
            </w:r>
            <w:proofErr w:type="gramEnd"/>
            <w:r w:rsidRPr="00EF588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</w:p>
        </w:tc>
      </w:tr>
      <w:tr w:rsidR="000C79EC" w:rsidRPr="00EF5880" w:rsidTr="000C79EC">
        <w:tc>
          <w:tcPr>
            <w:tcW w:w="3794" w:type="dxa"/>
          </w:tcPr>
          <w:p w:rsidR="000C79EC" w:rsidRPr="00EF5880" w:rsidRDefault="000C79EC" w:rsidP="004D73E9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EF5880">
              <w:rPr>
                <w:rFonts w:ascii="Times New Roman" w:hAnsi="Times New Roman"/>
                <w:b w:val="0"/>
                <w:szCs w:val="24"/>
              </w:rPr>
              <w:t>Русская литература 30-х годов 20- века</w:t>
            </w:r>
          </w:p>
        </w:tc>
        <w:tc>
          <w:tcPr>
            <w:tcW w:w="10631" w:type="dxa"/>
          </w:tcPr>
          <w:p w:rsidR="00D56A39" w:rsidRPr="00EF5880" w:rsidRDefault="000C79EC" w:rsidP="00D56A39">
            <w:pPr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b/>
                <w:sz w:val="24"/>
                <w:szCs w:val="24"/>
              </w:rPr>
              <w:t xml:space="preserve">Январь 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День полного освобождения Ленинграда  от фашистской блокады (1944 год)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b/>
                <w:sz w:val="24"/>
                <w:szCs w:val="24"/>
              </w:rPr>
              <w:t>Февраль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Международный день родного языка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День защитника Отечества</w:t>
            </w:r>
          </w:p>
          <w:p w:rsidR="00024790" w:rsidRPr="00EF5880" w:rsidRDefault="00024790" w:rsidP="00D56A39">
            <w:pPr>
              <w:jc w:val="both"/>
              <w:rPr>
                <w:rFonts w:ascii="Times New Roman" w:eastAsia="№Е" w:hAnsi="Times New Roman" w:cs="Times New Roman"/>
                <w:iCs/>
                <w:sz w:val="24"/>
                <w:szCs w:val="24"/>
              </w:rPr>
            </w:pPr>
            <w:r w:rsidRPr="00EF588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EF588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обучающимися</w:t>
            </w:r>
            <w:proofErr w:type="gramEnd"/>
            <w:r w:rsidRPr="00EF5880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</w:t>
            </w:r>
          </w:p>
        </w:tc>
      </w:tr>
      <w:tr w:rsidR="000C79EC" w:rsidRPr="00EF5880" w:rsidTr="000C79EC">
        <w:tc>
          <w:tcPr>
            <w:tcW w:w="3794" w:type="dxa"/>
          </w:tcPr>
          <w:p w:rsidR="000C79EC" w:rsidRPr="00EF5880" w:rsidRDefault="000C79EC" w:rsidP="004D73E9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EF5880">
              <w:rPr>
                <w:rFonts w:ascii="Times New Roman" w:hAnsi="Times New Roman"/>
                <w:b w:val="0"/>
                <w:szCs w:val="24"/>
              </w:rPr>
              <w:t>Русская литература 40-х – 90-х годов 20-го века.</w:t>
            </w:r>
          </w:p>
        </w:tc>
        <w:tc>
          <w:tcPr>
            <w:tcW w:w="10631" w:type="dxa"/>
          </w:tcPr>
          <w:p w:rsidR="000C79EC" w:rsidRPr="00EF5880" w:rsidRDefault="000C79EC" w:rsidP="00D56A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5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Международный женский день.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b/>
                <w:sz w:val="24"/>
                <w:szCs w:val="24"/>
              </w:rPr>
              <w:t>Апрель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День космонавтики</w:t>
            </w:r>
          </w:p>
          <w:p w:rsidR="00024790" w:rsidRPr="00EF5880" w:rsidRDefault="00024790" w:rsidP="00D56A3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</w:tr>
      <w:tr w:rsidR="000C79EC" w:rsidRPr="00EF5880" w:rsidTr="000C79EC">
        <w:tc>
          <w:tcPr>
            <w:tcW w:w="3794" w:type="dxa"/>
          </w:tcPr>
          <w:p w:rsidR="000C79EC" w:rsidRPr="00EF5880" w:rsidRDefault="000C79EC" w:rsidP="004D73E9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EF5880">
              <w:rPr>
                <w:rFonts w:ascii="Times New Roman" w:hAnsi="Times New Roman"/>
                <w:b w:val="0"/>
                <w:szCs w:val="24"/>
              </w:rPr>
              <w:t>Современный литературный процесс</w:t>
            </w:r>
          </w:p>
        </w:tc>
        <w:tc>
          <w:tcPr>
            <w:tcW w:w="10631" w:type="dxa"/>
          </w:tcPr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b/>
                <w:sz w:val="24"/>
                <w:szCs w:val="24"/>
              </w:rPr>
              <w:t>Май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</w:p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Международный день семьи</w:t>
            </w:r>
          </w:p>
          <w:p w:rsidR="00D56A39" w:rsidRPr="00EF5880" w:rsidRDefault="00D56A39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" w:eastAsia="Calibri" w:hAnsi="Times New Roman" w:cs="Times New Roman"/>
                <w:sz w:val="24"/>
                <w:szCs w:val="24"/>
              </w:rPr>
              <w:t>День славянской письменности и культуры</w:t>
            </w:r>
          </w:p>
          <w:p w:rsidR="00024790" w:rsidRPr="00EF5880" w:rsidRDefault="00024790" w:rsidP="00D56A3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Использование </w:t>
            </w:r>
            <w:r w:rsidRPr="00EF5880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EF5880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EF5880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 w:rsidR="00D56A39" w:rsidRPr="00EF58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C79EC" w:rsidRPr="00EF5880" w:rsidTr="000C79EC">
        <w:tc>
          <w:tcPr>
            <w:tcW w:w="3794" w:type="dxa"/>
          </w:tcPr>
          <w:p w:rsidR="000C79EC" w:rsidRPr="00EF5880" w:rsidRDefault="000C79EC" w:rsidP="000D3D29">
            <w:pPr>
              <w:pStyle w:val="FR3"/>
              <w:spacing w:before="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EF5880">
              <w:rPr>
                <w:rFonts w:ascii="Times New Roman" w:hAnsi="Times New Roman"/>
                <w:b w:val="0"/>
                <w:szCs w:val="24"/>
              </w:rPr>
              <w:lastRenderedPageBreak/>
              <w:t xml:space="preserve">Родная литература </w:t>
            </w:r>
          </w:p>
        </w:tc>
        <w:tc>
          <w:tcPr>
            <w:tcW w:w="10631" w:type="dxa"/>
          </w:tcPr>
          <w:p w:rsidR="000C79EC" w:rsidRPr="00EF5880" w:rsidRDefault="00D56A39" w:rsidP="00D56A3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880">
              <w:rPr>
                <w:rFonts w:ascii="Times New Roman" w:hAnsi="Times New Roman" w:cs="Times New Roman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</w:tr>
      <w:tr w:rsidR="000C79EC" w:rsidRPr="00EF5880" w:rsidTr="000C79EC">
        <w:tc>
          <w:tcPr>
            <w:tcW w:w="3794" w:type="dxa"/>
          </w:tcPr>
          <w:p w:rsidR="000C79EC" w:rsidRPr="00EF5880" w:rsidRDefault="000C79EC" w:rsidP="000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88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народов России </w:t>
            </w:r>
          </w:p>
        </w:tc>
        <w:tc>
          <w:tcPr>
            <w:tcW w:w="10631" w:type="dxa"/>
          </w:tcPr>
          <w:p w:rsidR="000C79EC" w:rsidRPr="00EF5880" w:rsidRDefault="00D56A39" w:rsidP="00D56A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</w:t>
            </w:r>
            <w:proofErr w:type="gramStart"/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: интеллектуальных игр, стимулирующих познавательную мотивацию обучающихся; дидактического театра</w:t>
            </w:r>
          </w:p>
        </w:tc>
      </w:tr>
      <w:tr w:rsidR="000C79EC" w:rsidRPr="00EF5880" w:rsidTr="000C79EC">
        <w:tc>
          <w:tcPr>
            <w:tcW w:w="3794" w:type="dxa"/>
          </w:tcPr>
          <w:p w:rsidR="000C79EC" w:rsidRPr="00EF5880" w:rsidRDefault="000C79EC" w:rsidP="000D3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880">
              <w:rPr>
                <w:rFonts w:ascii="Times New Roman" w:hAnsi="Times New Roman" w:cs="Times New Roman"/>
                <w:sz w:val="24"/>
                <w:szCs w:val="24"/>
              </w:rPr>
              <w:t xml:space="preserve">Мировая литература </w:t>
            </w:r>
          </w:p>
        </w:tc>
        <w:tc>
          <w:tcPr>
            <w:tcW w:w="10631" w:type="dxa"/>
          </w:tcPr>
          <w:p w:rsidR="000C79EC" w:rsidRPr="00EF5880" w:rsidRDefault="000C79EC" w:rsidP="00D56A39">
            <w:pPr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EF5880">
              <w:rPr>
                <w:rFonts w:ascii="Times New Roman CYR" w:hAnsi="Times New Roman CYR"/>
                <w:sz w:val="24"/>
                <w:szCs w:val="24"/>
              </w:rPr>
              <w:t>День славянской письменности и культуры</w:t>
            </w:r>
            <w:r w:rsidR="00D56A39" w:rsidRPr="00EF5880">
              <w:rPr>
                <w:rFonts w:ascii="Times New Roman CYR" w:hAnsi="Times New Roman CYR"/>
                <w:sz w:val="24"/>
                <w:szCs w:val="24"/>
              </w:rPr>
              <w:t>.</w:t>
            </w:r>
          </w:p>
          <w:p w:rsidR="00D56A39" w:rsidRPr="00EF5880" w:rsidRDefault="00D56A39" w:rsidP="00D56A3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EF5880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</w:t>
            </w:r>
          </w:p>
        </w:tc>
      </w:tr>
      <w:tr w:rsidR="000C79EC" w:rsidRPr="00EF5880" w:rsidTr="000C79EC">
        <w:tc>
          <w:tcPr>
            <w:tcW w:w="3794" w:type="dxa"/>
          </w:tcPr>
          <w:p w:rsidR="000C79EC" w:rsidRPr="00EF5880" w:rsidRDefault="000C79EC" w:rsidP="000D3D29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EF588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024790" w:rsidRPr="00EF5880">
              <w:rPr>
                <w:rFonts w:ascii="Times New Roman" w:hAnsi="Times New Roman" w:cs="Times New Roman"/>
                <w:sz w:val="24"/>
                <w:szCs w:val="24"/>
              </w:rPr>
              <w:t xml:space="preserve"> 102 ч</w:t>
            </w:r>
          </w:p>
        </w:tc>
        <w:tc>
          <w:tcPr>
            <w:tcW w:w="10631" w:type="dxa"/>
          </w:tcPr>
          <w:p w:rsidR="000C79EC" w:rsidRPr="00EF5880" w:rsidRDefault="000C79EC" w:rsidP="00D56A3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D73E9" w:rsidRPr="00EF5880" w:rsidRDefault="004D73E9" w:rsidP="00F83E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A39" w:rsidRPr="00EF5880" w:rsidRDefault="00D56A39" w:rsidP="00720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A39" w:rsidRPr="00EF5880" w:rsidRDefault="00D56A39" w:rsidP="00720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A39" w:rsidRPr="00EF5880" w:rsidRDefault="00D56A39" w:rsidP="00720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A39" w:rsidRPr="00EF5880" w:rsidRDefault="00D56A39" w:rsidP="00720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A39" w:rsidRPr="00EF5880" w:rsidRDefault="00D56A39" w:rsidP="00720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A39" w:rsidRDefault="00D56A39" w:rsidP="00720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A39" w:rsidRDefault="00D56A39" w:rsidP="00720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F5880" w:rsidRDefault="00EF5880" w:rsidP="00EF58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F5880" w:rsidRPr="004F0C6F" w:rsidRDefault="00EF5880" w:rsidP="00EF58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</w:t>
      </w:r>
      <w:r w:rsidRPr="004F0C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D56A39" w:rsidRDefault="00D56A39" w:rsidP="00720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A39" w:rsidRDefault="00D56A39" w:rsidP="007200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A39" w:rsidRDefault="00D56A39" w:rsidP="00EF58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14175" w:type="dxa"/>
        <w:tblLook w:val="04A0"/>
      </w:tblPr>
      <w:tblGrid>
        <w:gridCol w:w="675"/>
        <w:gridCol w:w="10098"/>
        <w:gridCol w:w="1843"/>
        <w:gridCol w:w="1559"/>
      </w:tblGrid>
      <w:tr w:rsidR="00DA4F05" w:rsidRPr="004F0C6F" w:rsidTr="004F0C6F">
        <w:tc>
          <w:tcPr>
            <w:tcW w:w="675" w:type="dxa"/>
            <w:vMerge w:val="restart"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098" w:type="dxa"/>
            <w:vMerge w:val="restart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3402" w:type="dxa"/>
            <w:gridSpan w:val="2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Календарные сроки</w:t>
            </w:r>
          </w:p>
        </w:tc>
      </w:tr>
      <w:tr w:rsidR="00DA4F05" w:rsidRPr="004F0C6F" w:rsidTr="00F83EB0">
        <w:trPr>
          <w:trHeight w:val="276"/>
        </w:trPr>
        <w:tc>
          <w:tcPr>
            <w:tcW w:w="675" w:type="dxa"/>
            <w:vMerge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98" w:type="dxa"/>
            <w:vMerge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hideMark/>
          </w:tcPr>
          <w:p w:rsidR="00DA4F05" w:rsidRPr="004F0C6F" w:rsidRDefault="00DA4F05" w:rsidP="00DA4F05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  <w:hideMark/>
          </w:tcPr>
          <w:p w:rsidR="00DA4F05" w:rsidRPr="004F0C6F" w:rsidRDefault="00DA4F05" w:rsidP="00DA4F05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rPr>
          <w:trHeight w:val="410"/>
        </w:trPr>
        <w:tc>
          <w:tcPr>
            <w:tcW w:w="675" w:type="dxa"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– 1 ч.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Основные направления, темы и проблемы русской литературы начала XX в.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Реализм начала 20 века – 15 ч. (из них 2 р/р)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И. А. Бунин: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жизнь, творчество, судьба. Философичность, лаконизм и изысканность лирики.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Стихотворения: «Аленушка», «Вечер», «Дурман», «И цветы, и шмели, и трава, и колосья…», «У зверя есть гнездо …».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И. А. Бунин. Рассказ «Господин из Сан - Франциско»: история создания, смысл названия, символика. Социальное, философское, эстетическое </w:t>
            </w:r>
            <w:proofErr w:type="spellStart"/>
            <w:proofErr w:type="gram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осмыс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ление</w:t>
            </w:r>
            <w:proofErr w:type="spellEnd"/>
            <w:proofErr w:type="gram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 жизни.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98" w:type="dxa"/>
            <w:hideMark/>
          </w:tcPr>
          <w:p w:rsidR="00F83EB0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Тема любви в творчестве И. А. Бунина. Рассказы «Тёмные аллеи», «Лёгкое дыхание», «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Чистый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 </w:t>
            </w:r>
          </w:p>
          <w:p w:rsidR="00F83EB0" w:rsidRDefault="00F83EB0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</w:p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понедельник».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8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«Потерянный рай» И. А. Бунина на примере рассказа  «Антоновские яблоки».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А. И. Куприн: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 жизнь и творчество. Идейно-художественный замысел повестей 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highlight w:val="yellow"/>
                <w:lang w:eastAsia="ru-RU"/>
              </w:rPr>
              <w:t>«Поединок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» и «Олеся».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А. И. Куприн. Художественный мир рассказа «Гранатовый браслет». Проблематика, сюжетно-композиционные особенности, система образов.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А. И. Куприн «Гранатовый браслет». Любовь как великая и вечная духовная ценность. Трагическая история любви «маленького человека».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Р/р. Сочинение по творчеству И.Бунина и/или А.Куприна.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Максим Горький: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 жизнь, творчество. Ранние романтические рассказы. Рассказ «Макар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Чудра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». Особенности изображения характеров и обстоятельств.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Максим Горький «Старуха Изергиль». Проблематика и особенности композиции рассказа.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Максим Горький. Пьеса «На дне» — социально - философская драма. Система образов.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Пьеса Максима Горького «На дне».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 лучше — жалость или истина», или спор о правде и мечте?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Пьеса Максима Горького «На дне».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Сатин и Лука — антиподы или родственные души?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Пьеса Максима Горького «На дне». Спор о назначении человека: «три правды» в пьесе и их трагическое столкновение.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Р/р. Сочинение-рассуждение по пьесе М.Горького «На дне».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Модернизм конца XIX – ХХ века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– 13 ч. (из них -  2вн.чт., 1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/р)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«Серебряный век»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как культурно - историческая эпоха. Сосуществование различных идеологических и эстетических концепций.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rPr>
          <w:trHeight w:val="563"/>
        </w:trPr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В. Я. Брюсов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как основоположник русского символизма. Проблематика и стиль произведений В. Я. Брюсова.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Стихотворения: «Антоний», «Сумерки», «Я»,  «Сонет» и др.</w:t>
            </w:r>
          </w:p>
        </w:tc>
        <w:tc>
          <w:tcPr>
            <w:tcW w:w="1843" w:type="dxa"/>
            <w:hideMark/>
          </w:tcPr>
          <w:p w:rsidR="00DA4F05" w:rsidRPr="004F0C6F" w:rsidRDefault="00A22E41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DA4F05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Вн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.ч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тение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.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Избранные страницы творчества поэтов-символистов: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К.Д.  Бальмонта, А. Белого и др.</w:t>
            </w:r>
          </w:p>
        </w:tc>
        <w:tc>
          <w:tcPr>
            <w:tcW w:w="1843" w:type="dxa"/>
            <w:hideMark/>
          </w:tcPr>
          <w:p w:rsidR="00DA4F05" w:rsidRPr="004F0C6F" w:rsidRDefault="00A22E41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DA4F05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Западноевропейские и отечественные истоки акмеизма.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Н. С. Гумилёв: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личность, судьба, творчество. Проблематика и поэтика лирики.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Стихотворения: «Жираф», «Заблудившийся трамвай», «Мои читатели», «Дон Жуан», «Шестое чувство» и др.</w:t>
            </w:r>
          </w:p>
        </w:tc>
        <w:tc>
          <w:tcPr>
            <w:tcW w:w="1843" w:type="dxa"/>
            <w:hideMark/>
          </w:tcPr>
          <w:p w:rsidR="00DA4F05" w:rsidRPr="004F0C6F" w:rsidRDefault="00A22E41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DA4F05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Футуризм как литературное направление. Поиски новых поэтических форм в лирике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Игоря Северянина.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Стихотворения «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Поэзоконцерт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», «Ананасы в шампанском», «Я, гений Игорь - Северянин».</w:t>
            </w:r>
          </w:p>
        </w:tc>
        <w:tc>
          <w:tcPr>
            <w:tcW w:w="1843" w:type="dxa"/>
            <w:hideMark/>
          </w:tcPr>
          <w:p w:rsidR="00DA4F05" w:rsidRPr="004F0C6F" w:rsidRDefault="00A22E41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A4F05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rPr>
          <w:trHeight w:val="952"/>
        </w:trPr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А. А. Блок: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жизнь, творчество. Темы и образы ранней лирики. «Стихи о Прекрасной Даме»: «Вхожу я в тёмные храмы…», «Я, отрок, зажигаю свечи…», «Предчувствую Тебя. Года проходят мимо…».</w:t>
            </w:r>
          </w:p>
        </w:tc>
        <w:tc>
          <w:tcPr>
            <w:tcW w:w="1843" w:type="dxa"/>
            <w:hideMark/>
          </w:tcPr>
          <w:p w:rsidR="00DA4F05" w:rsidRPr="004F0C6F" w:rsidRDefault="00A22E41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DA4F05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Тема «страшного мира» в лирике А. А. Блока. Стихотворения «Ночь, улица, фонарь, аптека…», «Фабрика», «Незнакомка», «В ресторане».</w:t>
            </w:r>
          </w:p>
        </w:tc>
        <w:tc>
          <w:tcPr>
            <w:tcW w:w="1843" w:type="dxa"/>
            <w:hideMark/>
          </w:tcPr>
          <w:p w:rsidR="00DA4F05" w:rsidRPr="004F0C6F" w:rsidRDefault="00A22E41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DA4F05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Тема Родины в лирике А. А. Блока.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4F81BD"/>
                <w:sz w:val="26"/>
                <w:szCs w:val="26"/>
                <w:lang w:eastAsia="ru-RU"/>
              </w:rPr>
              <w:t>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 «На железной дороге», «Россия», «Русь моя, жизнь моя, вместе ль нам маяться…».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Тема исторического пути России в цикле «На поле Куликовом».</w:t>
            </w:r>
          </w:p>
        </w:tc>
        <w:tc>
          <w:tcPr>
            <w:tcW w:w="1843" w:type="dxa"/>
            <w:hideMark/>
          </w:tcPr>
          <w:p w:rsidR="00DA4F05" w:rsidRPr="004F0C6F" w:rsidRDefault="00A22E41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DA4F05"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А. А. Блок. Поэма «Двенадцать»: жанр, стиль, композиция. «Двенадцать» — принятие судьбы или вызов поэта времени?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А. А. Блок. Сложность художественного мира поэмы «Двенадцать».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Вн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.ч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тение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.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Художественные и идейно - нравственные аспекты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новокрестьянской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 поэзии.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Н. А. Клюев: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судьба, творчество.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/р. Сочинение по теме «Серебряный век»  как культурно - историческая эпоха» (об одном стихотворении «Серебряного века»).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D009B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</w:p>
        </w:tc>
        <w:tc>
          <w:tcPr>
            <w:tcW w:w="10098" w:type="dxa"/>
            <w:hideMark/>
          </w:tcPr>
          <w:p w:rsidR="00DA4F05" w:rsidRPr="004F0C6F" w:rsidRDefault="00DA4F05" w:rsidP="00D009B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Литература советского времени.</w:t>
            </w:r>
          </w:p>
          <w:p w:rsidR="00DA4F05" w:rsidRPr="004F0C6F" w:rsidRDefault="00DA4F05" w:rsidP="00D009B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 xml:space="preserve">Русская литература 20-ых годов 20 века – 14 ч. (из них –  1вн.чт., 1 ч.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/р)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Особенности русской литературы 20-х гг. XX в.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Тема революции и Гражданской войны в прозе 20-х гг. XX в.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И. Э. Бабель.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«Конармия»: трагическая правда о Гражданской войне.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Социальная антиутопия в прозе 20-х гг. XX в. Роман - антиутопия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Е. И. Замятина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«Мы».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Поэзия 20-х гг. XX в.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С. А. Есенин: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жизнь, творчество, ранняя лирика. «Гой ты, Русь, моя родная…», «Письмо матери».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Тема Родины и природы в лирике С. А. Есенина: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«Край любимый, сердцу снятся…», «Русь»,  «О Русь, взмахни крылами…»,  «Не жалею, не зову, не плачу..»,  «Сторона ль ты моя, сторона!», «Русь Советская», «Русь уходящая», «Несказанное, синее, нежное…» и др.</w:t>
            </w:r>
            <w:proofErr w:type="gramEnd"/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114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Тема любви в лирике С. А. Есенина. Уникальность «Персидских мотивов»: поэтика, активное использование напевного ритма восточного стиха. «Шаганэ ты моя, Шаганэ…», «Никогда я не был на Босфоре…», «Золото холодное луны».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Тема быстротечности человеческого бытия в лирике С. А. Есенина. Стихотворения «Не жалею, не зову, не плачу…», «Отговорила роща золотая…», «Песнь о собаке», «Мы теперь уходим понемногу…».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В. В. Маяковский: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жизнь, творчество. Художественный мир, характер ранней лирики. Маяковский и футуризм. Поэма «Облако в штанах»; стихотворения «Нате!», «Послушайте!», «Скрипка и немножко нервно».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В. В. Маяковский. Пафос революционного переустройства мира. Сатирический пафос лирики. Пьесы «Клоп», «Баня»; стихотворения «Прозаседавшиеся», «О дряни», «Левый марш».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В. В. Маяковский. Красота и сила чувства, выраженного в любовной лирике: «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Лиличка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», 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lastRenderedPageBreak/>
              <w:t>«Письмо к Татьяне Яковлевой», поэмы «Флейта-позвоночник».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9.12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Тема поэта и поэзии в творчестве В. В. Маяковского: стихотворения «Разговор с фининспектором о поэзии», «Юбилейное», «Необычайное приключение…», «Сергею Есенину», вступление в поэму «Во весь голос».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Р/р. Сочинение по творчеству А. А. Блока, С. А. Есенина, В. В. Маяковского.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Вн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.ч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тение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  <w:t>.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Русская эмигрантская сатира.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Русская литература 30-ых годов 20 века – 26 ч. (из них – 3 р/р)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Русская литература 30-х гг. XX в. (обзор). Сложность творческих поисков и писательских судеб.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М. А. Булгаков: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жизнь, творчество, личность. Киев в жизни М. А. Булгакова. Мастерство Булгакова-сатирика, Булгакова-драматурга.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М. А. Булгаков. История создания, проблемы, жанр, композиция романа «Мастер и Маргарита». Сочетание фантастики с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философско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 - библейскими мотивами. Москва и москвичи. Воланд и его свита.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М. А. Булгаков. «Люди как люди» в романе «Мастер и Маргарита». Трагическая любовь героев романа в конфликте с окружающей пошлостью.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М. А. Булгаков «Мастер и Маргарита». Проблема творчества и судьбы художника. Тема совести.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Р/р. Сочинение по роману М.Булгакова «Мастер и Маргарита».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А. П. Платонов: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личность, судьба, творчество. Повесть «Сокровенный человек» (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  <w:t>обзор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Утопические идеи «общей жизни» как основа сюжета повести А. П. Платонова «Котлован».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А. А. Ахматова: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эпоха, творчество, судьба. Раннее творчество поэтессы. Стихотворения «Сжала руки под тёмной вуалью…», «Песня последней встречи», «Муж хлестал меня узорчатым…», «Я не любви твоей прошу…», «Сколько просьб у любимой всегда!..», «Смуглый отрок бродил по аллеям…».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А. А. Ахматова. Судьба России и судьба поэта в лирике поэтессы. Ахматова и Пушкин. Стихотворения «Нам свежесть слов и чувства простоту…», «Молитва», «Мне голос был…», «Не с теми я, кто бросил землю…», «Смуглый отрок бродил по аллеям…», «Приморский сонет».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А. А. Ахматова. Драма поэта и народа, её отражение в поэме «Реквием».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А. А. Ахматова. Война и послевоенные годы. Итог жизни и творчества. «Поэма без героя».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О. Э. Мандельштам: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время, личность, творчество. Культурологические истоки и музыкальная природа эстетического переживания в лирике поэта. Стихотворение «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NotreDame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», «Бессонница. Гомер. Тугие паруса…», «Адмиралтейство», «На 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площадь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 выбежав, свободен..».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О. Э. Мандельштам. Трагический конфликт поэта и эпохи.  Стихотворения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br/>
              <w:t>«За гремучую доблесть грядущих веков…»,  «Я вернулся в мой город…».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М. И. Цветаева: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 время, личность, творчество. Тема творчества, поэта и поэзии в лирике М. И. Цветаевой. Стихотворения  «Кто создан из камня…», «Молитва», «Идёшь, на меня похожий…», 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lastRenderedPageBreak/>
              <w:t>«Стихи к Пушкину».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М. И. Цветаева. Любовная лирика. Тема Родины в лирике поэта. Стихотворения  «О, Муза плача, прекраснейшая из муз!», «Над Феодосией угас…», «Тоска по родине! Давно…», «Родина» и др.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Р/р. Сочинение по творчеству А. А. Ахматовой, О. Э. Мандельштама, М. И. Цветаевой.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rPr>
          <w:trHeight w:val="582"/>
        </w:trPr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М. А. Шолохов: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судьба, личность, творчество. Шолоховская концепция Гражданской войны в «Донских рассказах».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М. А. Шолохов «Тихий Дон» — роман-эпопея о всенародной трагедии на стыке эпох.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М. А. Шолохов «Тихий Дон». Глубокое постижение автором исторических процессов, правдивое изображение Гражданской войны.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М. А. Шолохов «Тихий Дон». Становление характера Григория Мелехова через призму событий Гражданской войны.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М. А. Шолохов «Тихий Дон». Трагедия Григория Мелехова.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М. А. Шолохов «Тихий Дон». Женские судьбы в романе.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М. А. Шолохов. Роман «Тихий Дон» — широкое эпическое полотно о судьбе народа в эпоху революций и Гражданской войны.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Р/р. Сочинение по роману М. Шолохова «Тихий Дон».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color w:val="161616"/>
                <w:sz w:val="24"/>
                <w:szCs w:val="24"/>
                <w:lang w:eastAsia="ru-RU"/>
              </w:rPr>
            </w:pP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color w:val="161616"/>
                <w:sz w:val="24"/>
                <w:szCs w:val="24"/>
                <w:lang w:eastAsia="ru-RU"/>
              </w:rPr>
              <w:t>Русская литература 40-90-ых годов 20 века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 xml:space="preserve"> – 22 ч. (из них – 1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вн.чт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., 1 р/р)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Литература русского зарубежья.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В.В. Набоков.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«Событие души» в рассказах «Облако, озеро, башня», «Весна в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Фиальте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Литература периода Великой Отечественной войны: поэзия, проза, драматургия (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  <w:t>обзор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В.В. Быков.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Нравственные истоки героизма в повестях «Обелиск», «Сотников».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Б.Л. Васильев.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«Суровая правда войны» в повести «А зори здесь тихие».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color w:val="161616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color w:val="161616"/>
                <w:sz w:val="24"/>
                <w:szCs w:val="24"/>
                <w:lang w:eastAsia="ru-RU"/>
              </w:rPr>
              <w:t>Русская литература II половины XX в. (</w:t>
            </w:r>
            <w:r w:rsidRPr="004F0C6F">
              <w:rPr>
                <w:rFonts w:ascii="Times New Roman" w:eastAsia="Times New Roman" w:hAnsi="Times New Roman" w:cs="Times New Roman"/>
                <w:b/>
                <w:i/>
                <w:iCs/>
                <w:color w:val="161616"/>
                <w:sz w:val="24"/>
                <w:szCs w:val="24"/>
                <w:lang w:eastAsia="ru-RU"/>
              </w:rPr>
              <w:t>обзор</w:t>
            </w:r>
            <w:r w:rsidRPr="004F0C6F">
              <w:rPr>
                <w:rFonts w:ascii="Times New Roman" w:eastAsia="Times New Roman" w:hAnsi="Times New Roman" w:cs="Times New Roman"/>
                <w:b/>
                <w:color w:val="161616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/р. Семинар по теме : «Оттепель. Поэзия 1960-х гг.».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Новое осмысление военной темы в русской литературе 50–90-х гг. XX в. (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  <w:t>обзор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).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В. П. Астафьев.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  <w:t>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Роман «Прокляты и убиты».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А. Т. Твардовский: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судьба, личность, творчество. Лирика: размышление о настоящем и будущем Родины.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А. Т. Твардовский. Осмысление темы войны. Мысли и чувства поэта о вечном долге перед  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павшими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 на полях сражений.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Б. Л. Пастернак: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судьба, личность, творчество. Основные темы и мотивы.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br/>
              <w:t>лирики. Философский характер лирики.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Б. Л. Пастернак. «Доктор Живаго»: история создания, проблематика романа. Тема интеллигенции в романе.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А. И. Солженицын: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 xml:space="preserve">судьба, личность, творчество. Сюжетно-композиционные особенности 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lastRenderedPageBreak/>
              <w:t>повести «Один день Ивана Денисовича».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А. И. Солженицын «Один день Ивана Денисовича». Характер героя как способ выражения авторской позиции.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А. И. Солженицын. Роман «Архипелаг 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ГУЛаг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» как летопись страданий человека.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В.Т. Шаламов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 «Колымские рассказы» как «панорама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антижизни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 «На представку», «Серафим», «Красный крест», «Тифозный карантин» и др.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«Деревенская проза» в русской современной литературе (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  <w:t>обзор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). Человек и природа в повествовании в рассказах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В. П. Астафьева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«Царь-рыба».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В. Г. Распутин.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Судьба народа и природы в произведениях «Прощание с Матёрой», «Пожар».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86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В.М. Шукшин.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«Чудики» в рассказах писателя «Срезал», «Забуксовал», «Чудик»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Н. М. Рубцов.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  <w:t>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Судьба, личность, творчество. Основные темы и мотивы лирики.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И. А. Бродский.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  <w:t>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Судьба, личность, творчество. Основные темы и мотивы лирики.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Авторская песня, её место в развитии литературного процесса 1950–1990-х гг. Поэзия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Б. Ш. Окуджавы, В. С. Высоцкого.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тение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Внутренний мир личности и её взаимоотношения с различными аспектами реальности в повести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Ю. В. Трифонова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«Обмен».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Темы и проблемы современной русской драматургии. Мотив духовного падения в пьесе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А. В. Вампилова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«Утиная охота».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Современный литературный процесс – 4 ч. (из них – 3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jc w:val="both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Р/р. Семинар по теме «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направления в современной российской литературе».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тение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Правда о войне в романе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 Алексиевич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«Цинковые мальчики».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тение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4F0C6F">
              <w:rPr>
                <w:rFonts w:ascii="Times New Roman" w:eastAsia="Times New Roman" w:hAnsi="Times New Roman" w:cs="Times New Roman"/>
                <w:i/>
                <w:iCs/>
                <w:color w:val="365F91"/>
                <w:sz w:val="24"/>
                <w:szCs w:val="24"/>
                <w:lang w:eastAsia="ru-RU"/>
              </w:rPr>
              <w:t>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Дома и его обитателей в романе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Мариам Петросян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«Дом, в котором…».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Вн</w:t>
            </w:r>
            <w:proofErr w:type="gramStart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тение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 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Соблазн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квазибытия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современном школьном романе (по роману «Крошки Цахес» 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Е. Чижовой</w:t>
            </w: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Родная литература</w:t>
            </w: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- 1 ч.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4F0C6F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«Твой подвиг не забудется в веках…». Судьба, личность, творчество 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Мусы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Джалиля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Литература народов России - 1 ч.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4F0C6F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«Отчизны и времени сын»: судьба, личность, творчество 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Мустая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Карима</w:t>
            </w:r>
            <w:proofErr w:type="spellEnd"/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Мировая литература - 5 ч.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ind w:left="-58" w:right="-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4F0C6F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Дж. Б. Шоу: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жизнь, творчество. Духовно-нравственные проблемы пьесы «Дом, где разбиваются сердца».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4F0C6F" w:rsidTr="004F0C6F">
        <w:tc>
          <w:tcPr>
            <w:tcW w:w="675" w:type="dxa"/>
          </w:tcPr>
          <w:p w:rsidR="00DA4F05" w:rsidRPr="004F0C6F" w:rsidRDefault="004F0C6F" w:rsidP="0072002F">
            <w:pPr>
              <w:ind w:left="-58" w:right="-58"/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i/>
                <w:iCs/>
                <w:color w:val="161616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98" w:type="dxa"/>
            <w:hideMark/>
          </w:tcPr>
          <w:p w:rsidR="00DA4F05" w:rsidRPr="004F0C6F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b/>
                <w:bCs/>
                <w:color w:val="161616"/>
                <w:sz w:val="24"/>
                <w:szCs w:val="24"/>
                <w:lang w:eastAsia="ru-RU"/>
              </w:rPr>
              <w:t>Э. М. Ремарк: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t> судьба, личность, творчество. Роман «Три товарища»: герои романа как представители</w:t>
            </w:r>
            <w:r w:rsidRPr="004F0C6F">
              <w:rPr>
                <w:rFonts w:ascii="Times New Roman" w:eastAsia="Times New Roman" w:hAnsi="Times New Roman" w:cs="Times New Roman"/>
                <w:color w:val="161616"/>
                <w:sz w:val="24"/>
                <w:szCs w:val="24"/>
                <w:lang w:eastAsia="ru-RU"/>
              </w:rPr>
              <w:br/>
              <w:t>«потерянного поколения».</w:t>
            </w:r>
          </w:p>
        </w:tc>
        <w:tc>
          <w:tcPr>
            <w:tcW w:w="1843" w:type="dxa"/>
            <w:hideMark/>
          </w:tcPr>
          <w:p w:rsidR="00DA4F05" w:rsidRPr="004F0C6F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0C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559" w:type="dxa"/>
            <w:hideMark/>
          </w:tcPr>
          <w:p w:rsidR="00DA4F05" w:rsidRPr="004F0C6F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F83EB0" w:rsidTr="004F0C6F">
        <w:tc>
          <w:tcPr>
            <w:tcW w:w="675" w:type="dxa"/>
          </w:tcPr>
          <w:p w:rsidR="00DA4F05" w:rsidRPr="00F83EB0" w:rsidRDefault="004F0C6F" w:rsidP="0072002F">
            <w:pPr>
              <w:ind w:left="-58" w:right="-58"/>
              <w:rPr>
                <w:rFonts w:ascii="Times New Roman" w:eastAsia="Times New Roman" w:hAnsi="Times New Roman" w:cs="Times New Roman"/>
                <w:i/>
                <w:iCs/>
                <w:color w:val="161616"/>
                <w:sz w:val="20"/>
                <w:szCs w:val="2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i/>
                <w:iCs/>
                <w:color w:val="16161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98" w:type="dxa"/>
            <w:hideMark/>
          </w:tcPr>
          <w:p w:rsidR="00DA4F05" w:rsidRPr="00F83EB0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161616"/>
                <w:sz w:val="20"/>
                <w:szCs w:val="20"/>
                <w:lang w:eastAsia="ru-RU"/>
              </w:rPr>
              <w:t>Э. М. Хемингуэй:</w:t>
            </w:r>
            <w:r w:rsidRPr="00F83EB0">
              <w:rPr>
                <w:rFonts w:ascii="Times New Roman" w:eastAsia="Times New Roman" w:hAnsi="Times New Roman" w:cs="Times New Roman"/>
                <w:color w:val="161616"/>
                <w:sz w:val="20"/>
                <w:szCs w:val="20"/>
                <w:lang w:eastAsia="ru-RU"/>
              </w:rPr>
              <w:t> судьба, личность, творчество. «Старик и море». Символический смысл и глубокий философский подтекст повести-притчи.</w:t>
            </w:r>
          </w:p>
        </w:tc>
        <w:tc>
          <w:tcPr>
            <w:tcW w:w="1843" w:type="dxa"/>
            <w:hideMark/>
          </w:tcPr>
          <w:p w:rsidR="00DA4F05" w:rsidRPr="00F83EB0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22.05</w:t>
            </w:r>
          </w:p>
        </w:tc>
        <w:tc>
          <w:tcPr>
            <w:tcW w:w="1559" w:type="dxa"/>
            <w:hideMark/>
          </w:tcPr>
          <w:p w:rsidR="00DA4F05" w:rsidRPr="00F83EB0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F83EB0" w:rsidTr="004F0C6F">
        <w:tc>
          <w:tcPr>
            <w:tcW w:w="675" w:type="dxa"/>
          </w:tcPr>
          <w:p w:rsidR="00DA4F05" w:rsidRPr="00F83EB0" w:rsidRDefault="004F0C6F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098" w:type="dxa"/>
            <w:hideMark/>
          </w:tcPr>
          <w:p w:rsidR="00DA4F05" w:rsidRPr="00F83EB0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Становление личности в романе </w:t>
            </w: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Д. Сэлинджера 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«Над пропастью во ржи».</w:t>
            </w:r>
          </w:p>
        </w:tc>
        <w:tc>
          <w:tcPr>
            <w:tcW w:w="1843" w:type="dxa"/>
            <w:hideMark/>
          </w:tcPr>
          <w:p w:rsidR="00DA4F05" w:rsidRPr="00F83EB0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24.05</w:t>
            </w:r>
          </w:p>
        </w:tc>
        <w:tc>
          <w:tcPr>
            <w:tcW w:w="1559" w:type="dxa"/>
            <w:hideMark/>
          </w:tcPr>
          <w:p w:rsidR="00DA4F05" w:rsidRPr="00F83EB0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4F05" w:rsidRPr="00F83EB0" w:rsidTr="004F0C6F">
        <w:tc>
          <w:tcPr>
            <w:tcW w:w="675" w:type="dxa"/>
          </w:tcPr>
          <w:p w:rsidR="00DA4F05" w:rsidRPr="00F83EB0" w:rsidRDefault="004F0C6F" w:rsidP="0072002F">
            <w:pPr>
              <w:ind w:left="-58"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102</w:t>
            </w:r>
          </w:p>
        </w:tc>
        <w:tc>
          <w:tcPr>
            <w:tcW w:w="10098" w:type="dxa"/>
            <w:hideMark/>
          </w:tcPr>
          <w:p w:rsidR="00DA4F05" w:rsidRPr="00F83EB0" w:rsidRDefault="00DA4F05" w:rsidP="0072002F">
            <w:pPr>
              <w:ind w:left="-58" w:right="-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Р. Брэдбери.</w:t>
            </w:r>
            <w:r w:rsidRPr="00F83E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«451 градус по Фаренгейту» как  социально-философская антиутопия, или книга-предупреждение.</w:t>
            </w:r>
          </w:p>
        </w:tc>
        <w:tc>
          <w:tcPr>
            <w:tcW w:w="1843" w:type="dxa"/>
            <w:hideMark/>
          </w:tcPr>
          <w:p w:rsidR="00DA4F05" w:rsidRPr="00F83EB0" w:rsidRDefault="00DA4F05" w:rsidP="007200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3E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24.05</w:t>
            </w:r>
          </w:p>
        </w:tc>
        <w:tc>
          <w:tcPr>
            <w:tcW w:w="1559" w:type="dxa"/>
            <w:hideMark/>
          </w:tcPr>
          <w:p w:rsidR="00DA4F05" w:rsidRPr="00F83EB0" w:rsidRDefault="00DA4F05" w:rsidP="0072002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714D9" w:rsidRPr="00F83EB0" w:rsidRDefault="00D714D9" w:rsidP="000C79E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C79EC" w:rsidRPr="00F83EB0" w:rsidRDefault="000C79EC" w:rsidP="000C79E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C79EC" w:rsidRPr="004F0C6F" w:rsidRDefault="000C79EC" w:rsidP="000C7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06F56" w:rsidRDefault="00633753" w:rsidP="00D71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</w:t>
      </w:r>
      <w:r w:rsidR="008658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</w:t>
      </w:r>
    </w:p>
    <w:p w:rsidR="00D714D9" w:rsidRDefault="00406F56" w:rsidP="00D71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="00D714D9" w:rsidRPr="00D714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УЧЕБНО-МЕТОДИЧЕСКОГО ОБЕСПЕЧЕНИЯ</w:t>
      </w:r>
    </w:p>
    <w:p w:rsidR="000C79EC" w:rsidRDefault="000C79EC" w:rsidP="000C79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</w:t>
      </w:r>
    </w:p>
    <w:p w:rsidR="00633753" w:rsidRPr="00D714D9" w:rsidRDefault="00633753" w:rsidP="00D714D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4407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0"/>
        <w:gridCol w:w="2594"/>
        <w:gridCol w:w="3603"/>
        <w:gridCol w:w="1685"/>
        <w:gridCol w:w="4845"/>
      </w:tblGrid>
      <w:tr w:rsidR="00D714D9" w:rsidRPr="00D714D9" w:rsidTr="00633753">
        <w:trPr>
          <w:trHeight w:val="380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авторская программа</w:t>
            </w: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учебники и учебные пособия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методические материалы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наглядные пособия</w:t>
            </w:r>
          </w:p>
        </w:tc>
        <w:tc>
          <w:tcPr>
            <w:tcW w:w="4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материалы для контроля</w:t>
            </w:r>
          </w:p>
        </w:tc>
      </w:tr>
      <w:tr w:rsidR="00D714D9" w:rsidRPr="00D714D9" w:rsidTr="00633753">
        <w:trPr>
          <w:trHeight w:val="2000"/>
        </w:trPr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В.Я.Коровиной</w:t>
            </w: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C79EC" w:rsidRDefault="000C79EC" w:rsidP="000C7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Литература 11 класс Учебник для общеобразовательных</w:t>
            </w:r>
            <w:r w:rsidR="00D714D9"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чреждений в 2 ч. </w:t>
            </w:r>
          </w:p>
          <w:p w:rsidR="00D714D9" w:rsidRPr="000C79EC" w:rsidRDefault="000C79EC" w:rsidP="000C7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0C79EC">
              <w:rPr>
                <w:rFonts w:ascii="Times New Roman" w:hAnsi="Times New Roman" w:cs="Times New Roman"/>
                <w:sz w:val="24"/>
                <w:szCs w:val="24"/>
              </w:rPr>
              <w:t>од ред. В.И. Коровина. - М.: Просвещение 2021г.</w:t>
            </w: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ind w:right="4" w:firstLine="116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Золотарёва И.В., Михайлова Т.И. Поурочные разработки по русской литературе XX века. 11 класс. 2 полугодие. – М.: «ВАКО», 2012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портреты писателей</w:t>
            </w:r>
          </w:p>
        </w:tc>
        <w:tc>
          <w:tcPr>
            <w:tcW w:w="4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Тестовые задания по литературе: 10-11 класс: В 3-х ч./ Сост. </w:t>
            </w:r>
            <w:proofErr w:type="spellStart"/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А.Б.Малюшкин</w:t>
            </w:r>
            <w:proofErr w:type="spellEnd"/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- М.: ТЦ Сфера, 2005</w:t>
            </w:r>
          </w:p>
        </w:tc>
      </w:tr>
      <w:tr w:rsidR="00D714D9" w:rsidRPr="00D714D9" w:rsidTr="00633753">
        <w:trPr>
          <w:trHeight w:val="11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714D9" w:rsidRPr="00D714D9" w:rsidRDefault="00D714D9" w:rsidP="00D714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ind w:right="4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Золотарёва И.В., Михайлова Т.И. Поурочные разработки по русской литературе XX века. 11 класс. 1 полугодие. – М.: «ВАКО», 2012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планы разборов</w:t>
            </w:r>
          </w:p>
        </w:tc>
        <w:tc>
          <w:tcPr>
            <w:tcW w:w="4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Литература. 5-11 классы: тесты для текущего контроля / авт. – сост. </w:t>
            </w:r>
            <w:proofErr w:type="spellStart"/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Н.Ф.Ромашина</w:t>
            </w:r>
            <w:proofErr w:type="spellEnd"/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Волгоград: Учитель, 2008</w:t>
            </w:r>
          </w:p>
        </w:tc>
      </w:tr>
      <w:tr w:rsidR="00D714D9" w:rsidRPr="00D714D9" w:rsidTr="00633753">
        <w:trPr>
          <w:trHeight w:val="1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714D9" w:rsidRPr="00D714D9" w:rsidRDefault="00D714D9" w:rsidP="00D714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120" w:lineRule="atLeast"/>
              <w:ind w:left="34" w:right="4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Фадеева Т.М. тематическое и поурочное планирование по литературе: 11 класс: К учебнику «Русская литература XX века. 11 класс» Под ред. В.П.Журавлёва. – М.: Издательство «Экзамен», 2010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12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иллюстрации к произведениям</w:t>
            </w:r>
          </w:p>
        </w:tc>
        <w:tc>
          <w:tcPr>
            <w:tcW w:w="4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12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Алиева Л.Ю., </w:t>
            </w:r>
            <w:proofErr w:type="spellStart"/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Торкунова</w:t>
            </w:r>
            <w:proofErr w:type="spellEnd"/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Т.В. Тесты по литературе. – М.: Айрис-пресс, 2004</w:t>
            </w:r>
          </w:p>
        </w:tc>
      </w:tr>
      <w:tr w:rsidR="00D714D9" w:rsidRPr="00D714D9" w:rsidTr="00633753">
        <w:trPr>
          <w:trHeight w:val="1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714D9" w:rsidRPr="00D714D9" w:rsidRDefault="00D714D9" w:rsidP="00D714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3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12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Нянковский</w:t>
            </w:r>
            <w:proofErr w:type="spellEnd"/>
            <w:r w:rsidRPr="00D714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М.А. Уроки литературы в 11 классе: развёрнутое планирование / Ярославль: Академия развития, 2002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4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14D9" w:rsidRPr="00D714D9" w:rsidRDefault="00D714D9" w:rsidP="00D714D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</w:tr>
    </w:tbl>
    <w:p w:rsidR="00B23FE2" w:rsidRDefault="00B23FE2" w:rsidP="00B23FE2">
      <w:pPr>
        <w:shd w:val="clear" w:color="auto" w:fill="FFFFFF"/>
        <w:spacing w:before="100" w:beforeAutospacing="1" w:after="100" w:afterAutospacing="1" w:line="240" w:lineRule="auto"/>
        <w:ind w:left="7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3753" w:rsidRDefault="00633753" w:rsidP="00B23F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33753" w:rsidRDefault="00633753" w:rsidP="00633753">
      <w:pPr>
        <w:shd w:val="clear" w:color="auto" w:fill="FFFFFF" w:themeFill="background1"/>
        <w:rPr>
          <w:rFonts w:ascii="Times New Roman" w:hAnsi="Times New Roman" w:cs="Times New Roman"/>
          <w:color w:val="000000"/>
          <w:sz w:val="28"/>
          <w:szCs w:val="28"/>
          <w:shd w:val="clear" w:color="auto" w:fill="F2F4FB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2F4FB"/>
        </w:rPr>
        <w:t xml:space="preserve">                                                                        </w:t>
      </w:r>
    </w:p>
    <w:p w:rsidR="00633753" w:rsidRPr="00633753" w:rsidRDefault="00633753" w:rsidP="00633753">
      <w:pPr>
        <w:shd w:val="clear" w:color="auto" w:fill="FFFFFF" w:themeFill="background1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2F4FB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2F4FB"/>
        </w:rPr>
        <w:lastRenderedPageBreak/>
        <w:t xml:space="preserve">                                                                                   </w:t>
      </w:r>
      <w:r w:rsidRPr="0063375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2F4FB"/>
        </w:rPr>
        <w:t>Литература для учащихся:</w:t>
      </w:r>
    </w:p>
    <w:p w:rsidR="00633753" w:rsidRPr="00633753" w:rsidRDefault="00633753" w:rsidP="00633753">
      <w:pPr>
        <w:pStyle w:val="a5"/>
        <w:numPr>
          <w:ilvl w:val="0"/>
          <w:numId w:val="106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2F4FB"/>
        </w:rPr>
      </w:pPr>
      <w:r w:rsidRPr="00633753">
        <w:rPr>
          <w:rFonts w:ascii="Times New Roman" w:hAnsi="Times New Roman" w:cs="Times New Roman"/>
          <w:color w:val="000000"/>
          <w:sz w:val="24"/>
          <w:szCs w:val="24"/>
          <w:shd w:val="clear" w:color="auto" w:fill="F2F4FB"/>
        </w:rPr>
        <w:t>Анализ произведений русской литературы XX века, 11 класс, Иванова Е.В., 2012.</w:t>
      </w:r>
    </w:p>
    <w:p w:rsidR="00633753" w:rsidRPr="00633753" w:rsidRDefault="00633753" w:rsidP="00633753">
      <w:pPr>
        <w:pStyle w:val="a5"/>
        <w:numPr>
          <w:ilvl w:val="0"/>
          <w:numId w:val="10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53">
        <w:rPr>
          <w:rFonts w:ascii="Times New Roman" w:hAnsi="Times New Roman" w:cs="Times New Roman"/>
          <w:color w:val="000000"/>
          <w:sz w:val="24"/>
          <w:szCs w:val="24"/>
          <w:shd w:val="clear" w:color="auto" w:fill="F2F4FB"/>
        </w:rPr>
        <w:t xml:space="preserve">Литература в схемах и таблицах. </w:t>
      </w:r>
      <w:r w:rsidRPr="00633753">
        <w:rPr>
          <w:rFonts w:ascii="Times New Roman" w:hAnsi="Times New Roman" w:cs="Times New Roman"/>
          <w:color w:val="212529"/>
          <w:sz w:val="24"/>
          <w:szCs w:val="24"/>
          <w:shd w:val="clear" w:color="auto" w:fill="F9F8EF"/>
        </w:rPr>
        <w:t xml:space="preserve">Титаренко Е.А. и </w:t>
      </w:r>
      <w:proofErr w:type="spellStart"/>
      <w:r w:rsidRPr="00633753">
        <w:rPr>
          <w:rFonts w:ascii="Times New Roman" w:hAnsi="Times New Roman" w:cs="Times New Roman"/>
          <w:color w:val="212529"/>
          <w:sz w:val="24"/>
          <w:szCs w:val="24"/>
          <w:shd w:val="clear" w:color="auto" w:fill="F9F8EF"/>
        </w:rPr>
        <w:t>Хадыко</w:t>
      </w:r>
      <w:proofErr w:type="spellEnd"/>
      <w:r w:rsidRPr="00633753">
        <w:rPr>
          <w:rFonts w:ascii="Times New Roman" w:hAnsi="Times New Roman" w:cs="Times New Roman"/>
          <w:color w:val="212529"/>
          <w:sz w:val="24"/>
          <w:szCs w:val="24"/>
          <w:shd w:val="clear" w:color="auto" w:fill="F9F8EF"/>
        </w:rPr>
        <w:t xml:space="preserve"> Е.Ф. – М.2012</w:t>
      </w:r>
    </w:p>
    <w:p w:rsidR="00633753" w:rsidRDefault="00633753" w:rsidP="00B23F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23FE2" w:rsidRPr="00B23FE2" w:rsidRDefault="00B23FE2" w:rsidP="00B23FE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23F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Интернет-ресурсы:</w:t>
      </w:r>
    </w:p>
    <w:p w:rsidR="00B23FE2" w:rsidRPr="00B23FE2" w:rsidRDefault="00B23FE2" w:rsidP="00B23FE2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Газета «Литература» и сайт для учителя «Я иду на урок литературы»  </w:t>
      </w:r>
      <w:hyperlink r:id="rId8" w:history="1">
        <w:r w:rsidRPr="00B23F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http://lit.1september.ru/</w:t>
        </w:r>
      </w:hyperlink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23FE2" w:rsidRPr="00B23FE2" w:rsidRDefault="00B23FE2" w:rsidP="00B23FE2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Фундаментальная электронная библиотека «Русская литература и фольклор» </w:t>
      </w:r>
      <w:hyperlink r:id="rId9" w:history="1">
        <w:r w:rsidRPr="00B23F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http://www.feb-web.ru</w:t>
        </w:r>
      </w:hyperlink>
    </w:p>
    <w:p w:rsidR="00B23FE2" w:rsidRPr="00B23FE2" w:rsidRDefault="00B23FE2" w:rsidP="00B23FE2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письменной  речи </w:t>
      </w:r>
      <w:hyperlink r:id="rId10" w:history="1">
        <w:r w:rsidRPr="00B23F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www.gramma.ru</w:t>
        </w:r>
      </w:hyperlink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23FE2" w:rsidRPr="00B23FE2" w:rsidRDefault="00B23FE2" w:rsidP="00B23FE2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Коллекция «Русская и зарубежная литература для школы» Российского общеобразовательного портала </w:t>
      </w:r>
      <w:hyperlink r:id="rId11" w:history="1">
        <w:r w:rsidRPr="00B23F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http://litera.edu.ru</w:t>
        </w:r>
      </w:hyperlink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23FE2" w:rsidRPr="00B23FE2" w:rsidRDefault="00B23FE2" w:rsidP="00B23FE2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ВiblioГид</w:t>
      </w:r>
      <w:proofErr w:type="spellEnd"/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-  книги и дети: проект Российской государственной детской библиотеки </w:t>
      </w:r>
      <w:hyperlink r:id="rId12" w:history="1">
        <w:r w:rsidRPr="00B23F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http://www.bibliogid.ru</w:t>
        </w:r>
      </w:hyperlink>
    </w:p>
    <w:p w:rsidR="00B23FE2" w:rsidRPr="00B23FE2" w:rsidRDefault="00B23FE2" w:rsidP="00B23FE2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Виртуальный музей литературных героев </w:t>
      </w:r>
      <w:hyperlink r:id="rId13" w:history="1">
        <w:r w:rsidRPr="00B23F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http://www.likt590.ru/project/museum/</w:t>
        </w:r>
      </w:hyperlink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</w:p>
    <w:p w:rsidR="00B23FE2" w:rsidRPr="00B23FE2" w:rsidRDefault="00B23FE2" w:rsidP="00B23FE2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русского языка и литературы Института содержания и методов обучения РАО </w:t>
      </w:r>
      <w:hyperlink r:id="rId14" w:history="1">
        <w:r w:rsidRPr="00B23F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http://ruslit.ioso.ru</w:t>
        </w:r>
      </w:hyperlink>
    </w:p>
    <w:p w:rsidR="00B23FE2" w:rsidRPr="00B23FE2" w:rsidRDefault="00B23FE2" w:rsidP="00B23FE2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преподавания литературы </w:t>
      </w:r>
      <w:hyperlink r:id="rId15" w:history="1">
        <w:r w:rsidRPr="00B23F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http://metlit.nm.ru</w:t>
        </w:r>
      </w:hyperlink>
    </w:p>
    <w:p w:rsidR="00B23FE2" w:rsidRPr="00B23FE2" w:rsidRDefault="00B23FE2" w:rsidP="00B23FE2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виртуальная библиотека </w:t>
      </w:r>
      <w:hyperlink r:id="rId16" w:history="1">
        <w:r w:rsidRPr="00B23F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http://www.rvb.ru</w:t>
        </w:r>
      </w:hyperlink>
    </w:p>
    <w:p w:rsidR="00B23FE2" w:rsidRPr="00B23FE2" w:rsidRDefault="00B23FE2" w:rsidP="00B23FE2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Слова: поэзия Серебряного века </w:t>
      </w:r>
      <w:hyperlink r:id="rId17" w:history="1">
        <w:r w:rsidRPr="00B23F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http://slova.org.ru</w:t>
        </w:r>
      </w:hyperlink>
    </w:p>
    <w:p w:rsidR="00B23FE2" w:rsidRPr="00B23FE2" w:rsidRDefault="00B23FE2" w:rsidP="00B23FE2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23F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Стихия: классическая русская / советская поэзия </w:t>
      </w:r>
      <w:hyperlink r:id="rId18" w:history="1">
        <w:r w:rsidRPr="00B23F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http://litera.ru/stixiya/</w:t>
        </w:r>
      </w:hyperlink>
    </w:p>
    <w:p w:rsidR="00B23FE2" w:rsidRPr="00D714D9" w:rsidRDefault="00B23FE2" w:rsidP="00B23FE2">
      <w:pPr>
        <w:shd w:val="clear" w:color="auto" w:fill="FFFFFF"/>
        <w:spacing w:before="100" w:beforeAutospacing="1" w:after="100" w:afterAutospacing="1" w:line="240" w:lineRule="auto"/>
        <w:ind w:left="718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A3826" w:rsidRPr="004F0C6F" w:rsidRDefault="005A3826">
      <w:pPr>
        <w:rPr>
          <w:rFonts w:ascii="Times New Roman" w:hAnsi="Times New Roman" w:cs="Times New Roman"/>
        </w:rPr>
      </w:pPr>
    </w:p>
    <w:sectPr w:rsidR="005A3826" w:rsidRPr="004F0C6F" w:rsidSect="00F83EB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A39" w:rsidRDefault="00D56A39" w:rsidP="001259D5">
      <w:pPr>
        <w:spacing w:after="0" w:line="240" w:lineRule="auto"/>
      </w:pPr>
      <w:r>
        <w:separator/>
      </w:r>
    </w:p>
  </w:endnote>
  <w:endnote w:type="continuationSeparator" w:id="0">
    <w:p w:rsidR="00D56A39" w:rsidRDefault="00D56A39" w:rsidP="00125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A39" w:rsidRDefault="00D56A39" w:rsidP="001259D5">
      <w:pPr>
        <w:spacing w:after="0" w:line="240" w:lineRule="auto"/>
      </w:pPr>
      <w:r>
        <w:separator/>
      </w:r>
    </w:p>
  </w:footnote>
  <w:footnote w:type="continuationSeparator" w:id="0">
    <w:p w:rsidR="00D56A39" w:rsidRDefault="00D56A39" w:rsidP="00125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5CA4"/>
    <w:multiLevelType w:val="multilevel"/>
    <w:tmpl w:val="86B40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B55810"/>
    <w:multiLevelType w:val="multilevel"/>
    <w:tmpl w:val="46EC4DE4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DD4B4D"/>
    <w:multiLevelType w:val="multilevel"/>
    <w:tmpl w:val="402E859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610C81"/>
    <w:multiLevelType w:val="multilevel"/>
    <w:tmpl w:val="E04428A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C32C1E"/>
    <w:multiLevelType w:val="multilevel"/>
    <w:tmpl w:val="602C1298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F232D9"/>
    <w:multiLevelType w:val="multilevel"/>
    <w:tmpl w:val="D878096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39060F5"/>
    <w:multiLevelType w:val="multilevel"/>
    <w:tmpl w:val="CD303A84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42F33CB"/>
    <w:multiLevelType w:val="multilevel"/>
    <w:tmpl w:val="8048ACF2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6551087"/>
    <w:multiLevelType w:val="multilevel"/>
    <w:tmpl w:val="78DE5E1E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78103E1"/>
    <w:multiLevelType w:val="multilevel"/>
    <w:tmpl w:val="DBCE186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88B65D4"/>
    <w:multiLevelType w:val="multilevel"/>
    <w:tmpl w:val="60B0AD0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DA02D1"/>
    <w:multiLevelType w:val="multilevel"/>
    <w:tmpl w:val="62523B3A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CBC4599"/>
    <w:multiLevelType w:val="multilevel"/>
    <w:tmpl w:val="79CAD05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D595474"/>
    <w:multiLevelType w:val="multilevel"/>
    <w:tmpl w:val="639CF3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1BE5EFC"/>
    <w:multiLevelType w:val="multilevel"/>
    <w:tmpl w:val="5A0848E6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3374C45"/>
    <w:multiLevelType w:val="multilevel"/>
    <w:tmpl w:val="5024038A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F54DC7"/>
    <w:multiLevelType w:val="multilevel"/>
    <w:tmpl w:val="3DEE32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425782A"/>
    <w:multiLevelType w:val="multilevel"/>
    <w:tmpl w:val="7672940A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4B46F3C"/>
    <w:multiLevelType w:val="multilevel"/>
    <w:tmpl w:val="3B2A38A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4B6342E"/>
    <w:multiLevelType w:val="multilevel"/>
    <w:tmpl w:val="E84421F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5B9050D"/>
    <w:multiLevelType w:val="multilevel"/>
    <w:tmpl w:val="F440E8E2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5BD1BB3"/>
    <w:multiLevelType w:val="multilevel"/>
    <w:tmpl w:val="C108EC58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620094E"/>
    <w:multiLevelType w:val="multilevel"/>
    <w:tmpl w:val="2A8A71C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7153A38"/>
    <w:multiLevelType w:val="multilevel"/>
    <w:tmpl w:val="66B2343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7E30DCA"/>
    <w:multiLevelType w:val="multilevel"/>
    <w:tmpl w:val="705619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E60354"/>
    <w:multiLevelType w:val="multilevel"/>
    <w:tmpl w:val="D0BAEC6C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C1E56C7"/>
    <w:multiLevelType w:val="multilevel"/>
    <w:tmpl w:val="B44AF782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C3C5A11"/>
    <w:multiLevelType w:val="multilevel"/>
    <w:tmpl w:val="267E3DC8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E4876B4"/>
    <w:multiLevelType w:val="multilevel"/>
    <w:tmpl w:val="6EAA0A04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E7118FA"/>
    <w:multiLevelType w:val="multilevel"/>
    <w:tmpl w:val="C34A789E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EB53112"/>
    <w:multiLevelType w:val="multilevel"/>
    <w:tmpl w:val="53265380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1876D41"/>
    <w:multiLevelType w:val="multilevel"/>
    <w:tmpl w:val="3C0E41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37C09B3"/>
    <w:multiLevelType w:val="multilevel"/>
    <w:tmpl w:val="A9DA97DE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9DC2A97"/>
    <w:multiLevelType w:val="multilevel"/>
    <w:tmpl w:val="4C0E1A0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AD42F35"/>
    <w:multiLevelType w:val="multilevel"/>
    <w:tmpl w:val="A46678C8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B813061"/>
    <w:multiLevelType w:val="multilevel"/>
    <w:tmpl w:val="57D01F10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BB86B3A"/>
    <w:multiLevelType w:val="multilevel"/>
    <w:tmpl w:val="B07C2C9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DCA4878"/>
    <w:multiLevelType w:val="multilevel"/>
    <w:tmpl w:val="C1A21DDC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EFA715A"/>
    <w:multiLevelType w:val="multilevel"/>
    <w:tmpl w:val="A7D65DF4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FD9609D"/>
    <w:multiLevelType w:val="hybridMultilevel"/>
    <w:tmpl w:val="2306F8C4"/>
    <w:lvl w:ilvl="0" w:tplc="0419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40">
    <w:nsid w:val="31541A0E"/>
    <w:multiLevelType w:val="multilevel"/>
    <w:tmpl w:val="637C22EE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3656670"/>
    <w:multiLevelType w:val="multilevel"/>
    <w:tmpl w:val="67EC478C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5B64E48"/>
    <w:multiLevelType w:val="multilevel"/>
    <w:tmpl w:val="BA34D9C6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74A433E"/>
    <w:multiLevelType w:val="multilevel"/>
    <w:tmpl w:val="CD82AB44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764436F"/>
    <w:multiLevelType w:val="multilevel"/>
    <w:tmpl w:val="9886C018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7C544CF"/>
    <w:multiLevelType w:val="multilevel"/>
    <w:tmpl w:val="1CB6CEC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8BA7A63"/>
    <w:multiLevelType w:val="multilevel"/>
    <w:tmpl w:val="0BAC1FF6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8C05744"/>
    <w:multiLevelType w:val="multilevel"/>
    <w:tmpl w:val="2444B4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A767301"/>
    <w:multiLevelType w:val="multilevel"/>
    <w:tmpl w:val="6F78C60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BE61CEF"/>
    <w:multiLevelType w:val="multilevel"/>
    <w:tmpl w:val="515A6FDC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BF55D62"/>
    <w:multiLevelType w:val="multilevel"/>
    <w:tmpl w:val="8B8022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CB51942"/>
    <w:multiLevelType w:val="multilevel"/>
    <w:tmpl w:val="4B30CAA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3CE971E3"/>
    <w:multiLevelType w:val="multilevel"/>
    <w:tmpl w:val="AF6C314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D076C6F"/>
    <w:multiLevelType w:val="multilevel"/>
    <w:tmpl w:val="6C82104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DAF1F2F"/>
    <w:multiLevelType w:val="multilevel"/>
    <w:tmpl w:val="2BB29AB0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F1F4718"/>
    <w:multiLevelType w:val="multilevel"/>
    <w:tmpl w:val="3674505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1581F78"/>
    <w:multiLevelType w:val="multilevel"/>
    <w:tmpl w:val="EA067E6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1854512"/>
    <w:multiLevelType w:val="hybridMultilevel"/>
    <w:tmpl w:val="A9EA0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3B40464"/>
    <w:multiLevelType w:val="multilevel"/>
    <w:tmpl w:val="27C2A73A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4273EDF"/>
    <w:multiLevelType w:val="multilevel"/>
    <w:tmpl w:val="4F6C45C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81A5269"/>
    <w:multiLevelType w:val="multilevel"/>
    <w:tmpl w:val="84F888C6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8924235"/>
    <w:multiLevelType w:val="multilevel"/>
    <w:tmpl w:val="650A9C68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A544A9B"/>
    <w:multiLevelType w:val="multilevel"/>
    <w:tmpl w:val="9C4694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AA30A17"/>
    <w:multiLevelType w:val="multilevel"/>
    <w:tmpl w:val="9DA2C0B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B180D6F"/>
    <w:multiLevelType w:val="multilevel"/>
    <w:tmpl w:val="271A8C0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DCB2279"/>
    <w:multiLevelType w:val="multilevel"/>
    <w:tmpl w:val="6A166BB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1A73E5F"/>
    <w:multiLevelType w:val="multilevel"/>
    <w:tmpl w:val="2CF406A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2526278"/>
    <w:multiLevelType w:val="multilevel"/>
    <w:tmpl w:val="A9580F1A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3496F0C"/>
    <w:multiLevelType w:val="multilevel"/>
    <w:tmpl w:val="B8DC50A6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4A33D38"/>
    <w:multiLevelType w:val="multilevel"/>
    <w:tmpl w:val="C150BC32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55E2F13"/>
    <w:multiLevelType w:val="multilevel"/>
    <w:tmpl w:val="4AE48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9071847"/>
    <w:multiLevelType w:val="multilevel"/>
    <w:tmpl w:val="2AE63168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94E5C20"/>
    <w:multiLevelType w:val="multilevel"/>
    <w:tmpl w:val="0CBAB604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967194E"/>
    <w:multiLevelType w:val="multilevel"/>
    <w:tmpl w:val="EDDA817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9C76E62"/>
    <w:multiLevelType w:val="multilevel"/>
    <w:tmpl w:val="CC6CDB9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A0B2987"/>
    <w:multiLevelType w:val="multilevel"/>
    <w:tmpl w:val="C36C95F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A6B110F"/>
    <w:multiLevelType w:val="multilevel"/>
    <w:tmpl w:val="33B64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B117656"/>
    <w:multiLevelType w:val="multilevel"/>
    <w:tmpl w:val="4184E790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C4351B9"/>
    <w:multiLevelType w:val="hybridMultilevel"/>
    <w:tmpl w:val="4ED815D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9">
    <w:nsid w:val="5C7D01A9"/>
    <w:multiLevelType w:val="multilevel"/>
    <w:tmpl w:val="A356B658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F19131C"/>
    <w:multiLevelType w:val="multilevel"/>
    <w:tmpl w:val="989C19A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F9F20F0"/>
    <w:multiLevelType w:val="multilevel"/>
    <w:tmpl w:val="A770F29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01E303C"/>
    <w:multiLevelType w:val="multilevel"/>
    <w:tmpl w:val="6D76CBF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61007EC6"/>
    <w:multiLevelType w:val="multilevel"/>
    <w:tmpl w:val="8A624E1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1042322"/>
    <w:multiLevelType w:val="multilevel"/>
    <w:tmpl w:val="2BF6E2EC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1E43F02"/>
    <w:multiLevelType w:val="multilevel"/>
    <w:tmpl w:val="CE2CF7F4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1F95EB5"/>
    <w:multiLevelType w:val="multilevel"/>
    <w:tmpl w:val="3EE40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2D378C5"/>
    <w:multiLevelType w:val="multilevel"/>
    <w:tmpl w:val="00C0387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32E30E0"/>
    <w:multiLevelType w:val="multilevel"/>
    <w:tmpl w:val="7172853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3987752"/>
    <w:multiLevelType w:val="multilevel"/>
    <w:tmpl w:val="B0682E92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45B361A"/>
    <w:multiLevelType w:val="multilevel"/>
    <w:tmpl w:val="7DC69E3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59E279A"/>
    <w:multiLevelType w:val="multilevel"/>
    <w:tmpl w:val="EE689B2E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5D97C4E"/>
    <w:multiLevelType w:val="multilevel"/>
    <w:tmpl w:val="3B10349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9A64581"/>
    <w:multiLevelType w:val="multilevel"/>
    <w:tmpl w:val="33CC8A88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9C91E32"/>
    <w:multiLevelType w:val="multilevel"/>
    <w:tmpl w:val="58C4ECEA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BD17C52"/>
    <w:multiLevelType w:val="multilevel"/>
    <w:tmpl w:val="329AC0C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CA67348"/>
    <w:multiLevelType w:val="multilevel"/>
    <w:tmpl w:val="BBD0CDEE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CFC4926"/>
    <w:multiLevelType w:val="multilevel"/>
    <w:tmpl w:val="E730DB5E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DCE4F4C"/>
    <w:multiLevelType w:val="multilevel"/>
    <w:tmpl w:val="DE62DE56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E481F73"/>
    <w:multiLevelType w:val="multilevel"/>
    <w:tmpl w:val="5C1C093A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6FC108A8"/>
    <w:multiLevelType w:val="multilevel"/>
    <w:tmpl w:val="8A22D9C2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748B4251"/>
    <w:multiLevelType w:val="multilevel"/>
    <w:tmpl w:val="A8B83B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758074F4"/>
    <w:multiLevelType w:val="multilevel"/>
    <w:tmpl w:val="223CA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76223E2C"/>
    <w:multiLevelType w:val="multilevel"/>
    <w:tmpl w:val="D708CD9E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68B792E"/>
    <w:multiLevelType w:val="multilevel"/>
    <w:tmpl w:val="5C00CBE6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6E91B55"/>
    <w:multiLevelType w:val="multilevel"/>
    <w:tmpl w:val="763A20B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DD06C82"/>
    <w:multiLevelType w:val="multilevel"/>
    <w:tmpl w:val="E9645F7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F7A4317"/>
    <w:multiLevelType w:val="multilevel"/>
    <w:tmpl w:val="32AA258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6"/>
  </w:num>
  <w:num w:numId="2">
    <w:abstractNumId w:val="101"/>
  </w:num>
  <w:num w:numId="3">
    <w:abstractNumId w:val="24"/>
  </w:num>
  <w:num w:numId="4">
    <w:abstractNumId w:val="62"/>
  </w:num>
  <w:num w:numId="5">
    <w:abstractNumId w:val="16"/>
  </w:num>
  <w:num w:numId="6">
    <w:abstractNumId w:val="50"/>
  </w:num>
  <w:num w:numId="7">
    <w:abstractNumId w:val="0"/>
  </w:num>
  <w:num w:numId="8">
    <w:abstractNumId w:val="107"/>
  </w:num>
  <w:num w:numId="9">
    <w:abstractNumId w:val="13"/>
  </w:num>
  <w:num w:numId="10">
    <w:abstractNumId w:val="81"/>
  </w:num>
  <w:num w:numId="11">
    <w:abstractNumId w:val="2"/>
  </w:num>
  <w:num w:numId="12">
    <w:abstractNumId w:val="31"/>
  </w:num>
  <w:num w:numId="13">
    <w:abstractNumId w:val="64"/>
  </w:num>
  <w:num w:numId="14">
    <w:abstractNumId w:val="65"/>
  </w:num>
  <w:num w:numId="15">
    <w:abstractNumId w:val="73"/>
  </w:num>
  <w:num w:numId="16">
    <w:abstractNumId w:val="55"/>
  </w:num>
  <w:num w:numId="17">
    <w:abstractNumId w:val="23"/>
  </w:num>
  <w:num w:numId="18">
    <w:abstractNumId w:val="47"/>
  </w:num>
  <w:num w:numId="19">
    <w:abstractNumId w:val="3"/>
  </w:num>
  <w:num w:numId="20">
    <w:abstractNumId w:val="82"/>
  </w:num>
  <w:num w:numId="21">
    <w:abstractNumId w:val="95"/>
  </w:num>
  <w:num w:numId="22">
    <w:abstractNumId w:val="36"/>
  </w:num>
  <w:num w:numId="23">
    <w:abstractNumId w:val="18"/>
  </w:num>
  <w:num w:numId="24">
    <w:abstractNumId w:val="33"/>
  </w:num>
  <w:num w:numId="25">
    <w:abstractNumId w:val="53"/>
  </w:num>
  <w:num w:numId="26">
    <w:abstractNumId w:val="90"/>
  </w:num>
  <w:num w:numId="27">
    <w:abstractNumId w:val="12"/>
  </w:num>
  <w:num w:numId="28">
    <w:abstractNumId w:val="80"/>
  </w:num>
  <w:num w:numId="29">
    <w:abstractNumId w:val="54"/>
  </w:num>
  <w:num w:numId="30">
    <w:abstractNumId w:val="106"/>
  </w:num>
  <w:num w:numId="31">
    <w:abstractNumId w:val="87"/>
  </w:num>
  <w:num w:numId="32">
    <w:abstractNumId w:val="75"/>
  </w:num>
  <w:num w:numId="33">
    <w:abstractNumId w:val="66"/>
  </w:num>
  <w:num w:numId="34">
    <w:abstractNumId w:val="105"/>
  </w:num>
  <w:num w:numId="35">
    <w:abstractNumId w:val="56"/>
  </w:num>
  <w:num w:numId="36">
    <w:abstractNumId w:val="83"/>
  </w:num>
  <w:num w:numId="37">
    <w:abstractNumId w:val="48"/>
  </w:num>
  <w:num w:numId="38">
    <w:abstractNumId w:val="9"/>
  </w:num>
  <w:num w:numId="39">
    <w:abstractNumId w:val="59"/>
  </w:num>
  <w:num w:numId="40">
    <w:abstractNumId w:val="5"/>
  </w:num>
  <w:num w:numId="41">
    <w:abstractNumId w:val="45"/>
  </w:num>
  <w:num w:numId="42">
    <w:abstractNumId w:val="19"/>
  </w:num>
  <w:num w:numId="43">
    <w:abstractNumId w:val="74"/>
  </w:num>
  <w:num w:numId="44">
    <w:abstractNumId w:val="60"/>
  </w:num>
  <w:num w:numId="45">
    <w:abstractNumId w:val="52"/>
  </w:num>
  <w:num w:numId="46">
    <w:abstractNumId w:val="22"/>
  </w:num>
  <w:num w:numId="47">
    <w:abstractNumId w:val="27"/>
  </w:num>
  <w:num w:numId="48">
    <w:abstractNumId w:val="63"/>
  </w:num>
  <w:num w:numId="49">
    <w:abstractNumId w:val="10"/>
  </w:num>
  <w:num w:numId="50">
    <w:abstractNumId w:val="21"/>
  </w:num>
  <w:num w:numId="51">
    <w:abstractNumId w:val="42"/>
  </w:num>
  <w:num w:numId="52">
    <w:abstractNumId w:val="26"/>
  </w:num>
  <w:num w:numId="53">
    <w:abstractNumId w:val="100"/>
  </w:num>
  <w:num w:numId="54">
    <w:abstractNumId w:val="51"/>
  </w:num>
  <w:num w:numId="55">
    <w:abstractNumId w:val="44"/>
  </w:num>
  <w:num w:numId="56">
    <w:abstractNumId w:val="92"/>
  </w:num>
  <w:num w:numId="57">
    <w:abstractNumId w:val="28"/>
  </w:num>
  <w:num w:numId="58">
    <w:abstractNumId w:val="49"/>
  </w:num>
  <w:num w:numId="59">
    <w:abstractNumId w:val="98"/>
  </w:num>
  <w:num w:numId="60">
    <w:abstractNumId w:val="11"/>
  </w:num>
  <w:num w:numId="61">
    <w:abstractNumId w:val="43"/>
  </w:num>
  <w:num w:numId="62">
    <w:abstractNumId w:val="4"/>
  </w:num>
  <w:num w:numId="63">
    <w:abstractNumId w:val="71"/>
  </w:num>
  <w:num w:numId="64">
    <w:abstractNumId w:val="72"/>
  </w:num>
  <w:num w:numId="65">
    <w:abstractNumId w:val="41"/>
  </w:num>
  <w:num w:numId="66">
    <w:abstractNumId w:val="15"/>
  </w:num>
  <w:num w:numId="67">
    <w:abstractNumId w:val="32"/>
  </w:num>
  <w:num w:numId="68">
    <w:abstractNumId w:val="67"/>
  </w:num>
  <w:num w:numId="69">
    <w:abstractNumId w:val="88"/>
  </w:num>
  <w:num w:numId="70">
    <w:abstractNumId w:val="20"/>
  </w:num>
  <w:num w:numId="71">
    <w:abstractNumId w:val="69"/>
  </w:num>
  <w:num w:numId="72">
    <w:abstractNumId w:val="30"/>
  </w:num>
  <w:num w:numId="73">
    <w:abstractNumId w:val="89"/>
  </w:num>
  <w:num w:numId="74">
    <w:abstractNumId w:val="7"/>
  </w:num>
  <w:num w:numId="75">
    <w:abstractNumId w:val="38"/>
  </w:num>
  <w:num w:numId="76">
    <w:abstractNumId w:val="96"/>
  </w:num>
  <w:num w:numId="77">
    <w:abstractNumId w:val="77"/>
  </w:num>
  <w:num w:numId="78">
    <w:abstractNumId w:val="17"/>
  </w:num>
  <w:num w:numId="79">
    <w:abstractNumId w:val="94"/>
  </w:num>
  <w:num w:numId="80">
    <w:abstractNumId w:val="37"/>
  </w:num>
  <w:num w:numId="81">
    <w:abstractNumId w:val="91"/>
  </w:num>
  <w:num w:numId="82">
    <w:abstractNumId w:val="97"/>
  </w:num>
  <w:num w:numId="83">
    <w:abstractNumId w:val="35"/>
  </w:num>
  <w:num w:numId="84">
    <w:abstractNumId w:val="8"/>
  </w:num>
  <w:num w:numId="85">
    <w:abstractNumId w:val="6"/>
  </w:num>
  <w:num w:numId="86">
    <w:abstractNumId w:val="40"/>
  </w:num>
  <w:num w:numId="87">
    <w:abstractNumId w:val="61"/>
  </w:num>
  <w:num w:numId="88">
    <w:abstractNumId w:val="85"/>
  </w:num>
  <w:num w:numId="89">
    <w:abstractNumId w:val="93"/>
  </w:num>
  <w:num w:numId="90">
    <w:abstractNumId w:val="1"/>
  </w:num>
  <w:num w:numId="91">
    <w:abstractNumId w:val="58"/>
  </w:num>
  <w:num w:numId="92">
    <w:abstractNumId w:val="104"/>
  </w:num>
  <w:num w:numId="93">
    <w:abstractNumId w:val="103"/>
  </w:num>
  <w:num w:numId="94">
    <w:abstractNumId w:val="99"/>
  </w:num>
  <w:num w:numId="95">
    <w:abstractNumId w:val="29"/>
  </w:num>
  <w:num w:numId="96">
    <w:abstractNumId w:val="79"/>
  </w:num>
  <w:num w:numId="97">
    <w:abstractNumId w:val="84"/>
  </w:num>
  <w:num w:numId="98">
    <w:abstractNumId w:val="25"/>
  </w:num>
  <w:num w:numId="99">
    <w:abstractNumId w:val="46"/>
  </w:num>
  <w:num w:numId="100">
    <w:abstractNumId w:val="68"/>
  </w:num>
  <w:num w:numId="101">
    <w:abstractNumId w:val="34"/>
  </w:num>
  <w:num w:numId="102">
    <w:abstractNumId w:val="14"/>
  </w:num>
  <w:num w:numId="103">
    <w:abstractNumId w:val="78"/>
  </w:num>
  <w:num w:numId="104">
    <w:abstractNumId w:val="57"/>
  </w:num>
  <w:num w:numId="105">
    <w:abstractNumId w:val="39"/>
  </w:num>
  <w:num w:numId="106">
    <w:abstractNumId w:val="102"/>
  </w:num>
  <w:num w:numId="107">
    <w:abstractNumId w:val="70"/>
  </w:num>
  <w:num w:numId="108">
    <w:abstractNumId w:val="86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63F"/>
    <w:rsid w:val="0000383D"/>
    <w:rsid w:val="0000469F"/>
    <w:rsid w:val="00024790"/>
    <w:rsid w:val="000C79EC"/>
    <w:rsid w:val="000D3950"/>
    <w:rsid w:val="000D3D29"/>
    <w:rsid w:val="000D5052"/>
    <w:rsid w:val="000D55AF"/>
    <w:rsid w:val="001259D5"/>
    <w:rsid w:val="001A2950"/>
    <w:rsid w:val="0027486C"/>
    <w:rsid w:val="00275358"/>
    <w:rsid w:val="00293C4A"/>
    <w:rsid w:val="00347FB1"/>
    <w:rsid w:val="003F766E"/>
    <w:rsid w:val="00406F56"/>
    <w:rsid w:val="004C6FA8"/>
    <w:rsid w:val="004D73E9"/>
    <w:rsid w:val="004F0C6F"/>
    <w:rsid w:val="005024B9"/>
    <w:rsid w:val="00556253"/>
    <w:rsid w:val="005A3826"/>
    <w:rsid w:val="00633753"/>
    <w:rsid w:val="0072002F"/>
    <w:rsid w:val="007D17B6"/>
    <w:rsid w:val="007D1A80"/>
    <w:rsid w:val="00832218"/>
    <w:rsid w:val="008658F6"/>
    <w:rsid w:val="00900AF7"/>
    <w:rsid w:val="0093425E"/>
    <w:rsid w:val="00992297"/>
    <w:rsid w:val="009F284A"/>
    <w:rsid w:val="00A22E41"/>
    <w:rsid w:val="00A8063F"/>
    <w:rsid w:val="00A95667"/>
    <w:rsid w:val="00AB504F"/>
    <w:rsid w:val="00B23FE2"/>
    <w:rsid w:val="00B85A95"/>
    <w:rsid w:val="00C268A1"/>
    <w:rsid w:val="00C64B65"/>
    <w:rsid w:val="00D009BF"/>
    <w:rsid w:val="00D02E09"/>
    <w:rsid w:val="00D168F1"/>
    <w:rsid w:val="00D2435F"/>
    <w:rsid w:val="00D56A39"/>
    <w:rsid w:val="00D714D9"/>
    <w:rsid w:val="00DA4F05"/>
    <w:rsid w:val="00E03AB8"/>
    <w:rsid w:val="00E5533E"/>
    <w:rsid w:val="00EF1665"/>
    <w:rsid w:val="00EF5880"/>
    <w:rsid w:val="00F01A8A"/>
    <w:rsid w:val="00F1644B"/>
    <w:rsid w:val="00F572B9"/>
    <w:rsid w:val="00F83EB0"/>
    <w:rsid w:val="00F91284"/>
    <w:rsid w:val="00FC1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E09"/>
  </w:style>
  <w:style w:type="paragraph" w:styleId="3">
    <w:name w:val="heading 3"/>
    <w:basedOn w:val="a"/>
    <w:next w:val="a"/>
    <w:link w:val="30"/>
    <w:semiHidden/>
    <w:unhideWhenUsed/>
    <w:qFormat/>
    <w:rsid w:val="00347FB1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47FB1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47FB1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47FB1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47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locked/>
    <w:rsid w:val="00347FB1"/>
    <w:rPr>
      <w:rFonts w:ascii="Times New Roman" w:eastAsia="Times New Roman" w:hAnsi="Times New Roman" w:cs="Times New Roman"/>
      <w:color w:val="000000"/>
      <w:kern w:val="2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347FB1"/>
    <w:pPr>
      <w:widowControl w:val="0"/>
      <w:shd w:val="clear" w:color="auto" w:fill="FFFFFF"/>
      <w:suppressAutoHyphens/>
      <w:spacing w:after="0" w:line="317" w:lineRule="exact"/>
    </w:pPr>
    <w:rPr>
      <w:rFonts w:ascii="Times New Roman" w:eastAsia="Times New Roman" w:hAnsi="Times New Roman" w:cs="Times New Roman"/>
      <w:color w:val="000000"/>
      <w:kern w:val="2"/>
      <w:sz w:val="27"/>
      <w:szCs w:val="27"/>
    </w:rPr>
  </w:style>
  <w:style w:type="paragraph" w:styleId="a5">
    <w:name w:val="List Paragraph"/>
    <w:basedOn w:val="a"/>
    <w:uiPriority w:val="34"/>
    <w:qFormat/>
    <w:rsid w:val="00347FB1"/>
    <w:pPr>
      <w:spacing w:after="200" w:line="276" w:lineRule="auto"/>
      <w:ind w:left="720"/>
      <w:contextualSpacing/>
    </w:pPr>
  </w:style>
  <w:style w:type="paragraph" w:customStyle="1" w:styleId="10">
    <w:name w:val="Абзац списка1"/>
    <w:basedOn w:val="a"/>
    <w:rsid w:val="00347FB1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1"/>
    <w:qFormat/>
    <w:rsid w:val="00347FB1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347FB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FR3">
    <w:name w:val="FR3"/>
    <w:rsid w:val="00293C4A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39"/>
    <w:rsid w:val="00DA4F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D71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714D9"/>
  </w:style>
  <w:style w:type="paragraph" w:customStyle="1" w:styleId="c17">
    <w:name w:val="c17"/>
    <w:basedOn w:val="a"/>
    <w:rsid w:val="00D71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D714D9"/>
  </w:style>
  <w:style w:type="character" w:customStyle="1" w:styleId="c61">
    <w:name w:val="c61"/>
    <w:basedOn w:val="a0"/>
    <w:rsid w:val="00D714D9"/>
  </w:style>
  <w:style w:type="character" w:customStyle="1" w:styleId="c48">
    <w:name w:val="c48"/>
    <w:basedOn w:val="a0"/>
    <w:rsid w:val="00D714D9"/>
  </w:style>
  <w:style w:type="paragraph" w:customStyle="1" w:styleId="c100">
    <w:name w:val="c100"/>
    <w:basedOn w:val="a"/>
    <w:rsid w:val="00D71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D71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71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D71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D714D9"/>
  </w:style>
  <w:style w:type="character" w:styleId="a9">
    <w:name w:val="Hyperlink"/>
    <w:basedOn w:val="a0"/>
    <w:uiPriority w:val="99"/>
    <w:semiHidden/>
    <w:unhideWhenUsed/>
    <w:rsid w:val="00D714D9"/>
    <w:rPr>
      <w:color w:val="0000FF"/>
      <w:u w:val="single"/>
    </w:rPr>
  </w:style>
  <w:style w:type="character" w:customStyle="1" w:styleId="c0">
    <w:name w:val="c0"/>
    <w:basedOn w:val="a0"/>
    <w:rsid w:val="00D714D9"/>
  </w:style>
  <w:style w:type="character" w:customStyle="1" w:styleId="c26">
    <w:name w:val="c26"/>
    <w:basedOn w:val="a0"/>
    <w:rsid w:val="00D714D9"/>
  </w:style>
  <w:style w:type="character" w:customStyle="1" w:styleId="c21">
    <w:name w:val="c21"/>
    <w:basedOn w:val="a0"/>
    <w:rsid w:val="00D714D9"/>
  </w:style>
  <w:style w:type="character" w:customStyle="1" w:styleId="c27">
    <w:name w:val="c27"/>
    <w:basedOn w:val="a0"/>
    <w:rsid w:val="00D714D9"/>
  </w:style>
  <w:style w:type="paragraph" w:customStyle="1" w:styleId="c33">
    <w:name w:val="c33"/>
    <w:basedOn w:val="a"/>
    <w:rsid w:val="00B2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23FE2"/>
  </w:style>
  <w:style w:type="character" w:customStyle="1" w:styleId="c25">
    <w:name w:val="c25"/>
    <w:basedOn w:val="a0"/>
    <w:rsid w:val="00B23FE2"/>
  </w:style>
  <w:style w:type="character" w:customStyle="1" w:styleId="c20">
    <w:name w:val="c20"/>
    <w:basedOn w:val="a0"/>
    <w:rsid w:val="00B23FE2"/>
  </w:style>
  <w:style w:type="character" w:customStyle="1" w:styleId="CharAttribute501">
    <w:name w:val="CharAttribute501"/>
    <w:uiPriority w:val="99"/>
    <w:rsid w:val="00024790"/>
    <w:rPr>
      <w:rFonts w:ascii="Times New Roman" w:eastAsia="Times New Roman" w:hAnsi="Times New Roman" w:cs="Times New Roman" w:hint="default"/>
      <w:i/>
      <w:iCs w:val="0"/>
      <w:sz w:val="28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125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259D5"/>
  </w:style>
  <w:style w:type="paragraph" w:styleId="ac">
    <w:name w:val="footer"/>
    <w:basedOn w:val="a"/>
    <w:link w:val="ad"/>
    <w:uiPriority w:val="99"/>
    <w:semiHidden/>
    <w:unhideWhenUsed/>
    <w:rsid w:val="00125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25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lit.1september.ru%2F&amp;sa=D&amp;sntz=1&amp;usg=AFQjCNFX081VdcT5XkAacxhWWqlApPi8Eg" TargetMode="External"/><Relationship Id="rId13" Type="http://schemas.openxmlformats.org/officeDocument/2006/relationships/hyperlink" Target="http://www.google.com/url?q=http%3A%2F%2Fwww.likt590.ru%2Fproject%2Fmuseum%2F&amp;sa=D&amp;sntz=1&amp;usg=AFQjCNHyCJGgKxWAJ6j4mf1lStwpzMbLNA" TargetMode="External"/><Relationship Id="rId18" Type="http://schemas.openxmlformats.org/officeDocument/2006/relationships/hyperlink" Target="http://www.google.com/url?q=http%3A%2F%2Flitera.ru%2Fstixiya%2F&amp;sa=D&amp;sntz=1&amp;usg=AFQjCNHFyrPpAZdDh7s-MryDp1gRDnofK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www.bibliogid.ru%2F&amp;sa=D&amp;sntz=1&amp;usg=AFQjCNH1szzM8kzeeBLjuTz19K95pdHFrA" TargetMode="External"/><Relationship Id="rId17" Type="http://schemas.openxmlformats.org/officeDocument/2006/relationships/hyperlink" Target="http://www.google.com/url?q=http%3A%2F%2Fslova.org.ru%2F&amp;sa=D&amp;sntz=1&amp;usg=AFQjCNFSzZeaBEGAmUhth9HtFTRpgDqcN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q=http%3A%2F%2Fwww.rvb.ru%2F&amp;sa=D&amp;sntz=1&amp;usg=AFQjCNG47L0NxPTLL7o9ruSnSdDD46Ttn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litera.edu.ru%2F&amp;sa=D&amp;sntz=1&amp;usg=AFQjCNEEChgu4E_DsH2TvplkRcmNggFPD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metlit.nm.ru%2F&amp;sa=D&amp;sntz=1&amp;usg=AFQjCNFz8YyH4Z97yn4WiELXxvBaIge2Fg" TargetMode="External"/><Relationship Id="rId10" Type="http://schemas.openxmlformats.org/officeDocument/2006/relationships/hyperlink" Target="http://www.google.com/url?q=http%3A%2F%2Fwww.gramma.ru&amp;sa=D&amp;sntz=1&amp;usg=AFQjCNEn36NndPzKJfbcrDhLecW0_eVpJw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feb-web.ru%2F&amp;sa=D&amp;sntz=1&amp;usg=AFQjCNEivqf6P_lob-5k4KQLj8A_SM2dmA" TargetMode="External"/><Relationship Id="rId14" Type="http://schemas.openxmlformats.org/officeDocument/2006/relationships/hyperlink" Target="http://www.google.com/url?q=http%3A%2F%2Fruslit.ioso.ru%2F&amp;sa=D&amp;sntz=1&amp;usg=AFQjCNFo1BwW3tPH8shFBqVqcL8CLzJa_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A06AF-3F60-41E1-AEC5-7785BEA4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19</Pages>
  <Words>6786</Words>
  <Characters>38685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2021-10-26T18:53:00Z</cp:lastPrinted>
  <dcterms:created xsi:type="dcterms:W3CDTF">2021-09-27T16:10:00Z</dcterms:created>
  <dcterms:modified xsi:type="dcterms:W3CDTF">2021-10-26T18:55:00Z</dcterms:modified>
</cp:coreProperties>
</file>